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781" w:rsidRDefault="006E6781" w:rsidP="006E6781">
      <w:pPr>
        <w:pStyle w:val="NormalWeb"/>
        <w:spacing w:before="0" w:beforeAutospacing="0" w:after="0" w:afterAutospacing="0"/>
        <w:rPr>
          <w:rFonts w:ascii="Times New Roman" w:hAnsi="Times New Roman"/>
          <w:color w:val="000000"/>
          <w:sz w:val="24"/>
          <w:szCs w:val="24"/>
        </w:rPr>
      </w:pPr>
      <w:bookmarkStart w:id="0" w:name="_GoBack"/>
      <w:bookmarkEnd w:id="0"/>
    </w:p>
    <w:p w:rsidR="006E6781" w:rsidRDefault="006E6781" w:rsidP="006E6781">
      <w:pPr>
        <w:pStyle w:val="NormalWeb"/>
        <w:spacing w:before="0" w:beforeAutospacing="0" w:after="0" w:afterAutospacing="0"/>
        <w:rPr>
          <w:rFonts w:ascii="Times New Roman" w:hAnsi="Times New Roman"/>
          <w:color w:val="000000"/>
          <w:sz w:val="24"/>
          <w:szCs w:val="24"/>
        </w:rPr>
      </w:pPr>
    </w:p>
    <w:p w:rsidR="006E6781" w:rsidRDefault="006E6781" w:rsidP="006E6781">
      <w:pPr>
        <w:pStyle w:val="NormalWeb"/>
        <w:spacing w:before="0" w:beforeAutospacing="0" w:after="0" w:afterAutospacing="0"/>
        <w:rPr>
          <w:rFonts w:ascii="Times New Roman" w:hAnsi="Times New Roman"/>
          <w:color w:val="000000"/>
          <w:sz w:val="24"/>
          <w:szCs w:val="24"/>
        </w:rPr>
      </w:pPr>
    </w:p>
    <w:p w:rsidR="006E6781" w:rsidRDefault="006E6781" w:rsidP="006E6781">
      <w:pPr>
        <w:pStyle w:val="NormalWeb"/>
        <w:spacing w:before="0" w:beforeAutospacing="0" w:after="0" w:afterAutospacing="0"/>
        <w:jc w:val="center"/>
        <w:rPr>
          <w:rFonts w:ascii="Times New Roman" w:hAnsi="Times New Roman"/>
          <w:color w:val="000000"/>
          <w:sz w:val="24"/>
          <w:szCs w:val="24"/>
        </w:rPr>
      </w:pPr>
    </w:p>
    <w:p w:rsidR="006E6781" w:rsidRDefault="006E6781" w:rsidP="006E6781">
      <w:pPr>
        <w:pStyle w:val="NormalWeb"/>
        <w:spacing w:before="0" w:beforeAutospacing="0" w:after="0" w:afterAutospacing="0" w:line="480" w:lineRule="auto"/>
        <w:jc w:val="center"/>
        <w:rPr>
          <w:rFonts w:ascii="Times New Roman" w:hAnsi="Times New Roman"/>
          <w:color w:val="000000"/>
          <w:sz w:val="24"/>
          <w:szCs w:val="24"/>
        </w:rPr>
      </w:pPr>
      <w:r>
        <w:rPr>
          <w:rFonts w:ascii="Times New Roman" w:hAnsi="Times New Roman"/>
          <w:color w:val="000000"/>
          <w:sz w:val="24"/>
          <w:szCs w:val="24"/>
        </w:rPr>
        <w:br/>
      </w:r>
      <w:r>
        <w:rPr>
          <w:rFonts w:ascii="Times New Roman" w:hAnsi="Times New Roman"/>
          <w:color w:val="000000"/>
          <w:sz w:val="24"/>
          <w:szCs w:val="24"/>
        </w:rPr>
        <w:br/>
      </w:r>
      <w:r>
        <w:rPr>
          <w:rFonts w:ascii="Times New Roman" w:hAnsi="Times New Roman"/>
          <w:color w:val="000000"/>
          <w:sz w:val="24"/>
          <w:szCs w:val="24"/>
        </w:rPr>
        <w:br/>
      </w:r>
      <w:r>
        <w:rPr>
          <w:rFonts w:ascii="Times New Roman" w:hAnsi="Times New Roman"/>
          <w:color w:val="000000"/>
          <w:sz w:val="24"/>
          <w:szCs w:val="24"/>
        </w:rPr>
        <w:br/>
      </w:r>
      <w:r>
        <w:rPr>
          <w:rFonts w:ascii="Times New Roman" w:hAnsi="Times New Roman"/>
          <w:color w:val="000000"/>
          <w:sz w:val="24"/>
          <w:szCs w:val="24"/>
        </w:rPr>
        <w:br/>
      </w:r>
      <w:r>
        <w:rPr>
          <w:rFonts w:ascii="Times New Roman" w:hAnsi="Times New Roman"/>
          <w:color w:val="000000"/>
          <w:sz w:val="24"/>
          <w:szCs w:val="24"/>
        </w:rPr>
        <w:br/>
      </w:r>
      <w:r>
        <w:rPr>
          <w:rFonts w:ascii="Times New Roman" w:hAnsi="Times New Roman"/>
          <w:color w:val="000000"/>
          <w:sz w:val="24"/>
          <w:szCs w:val="24"/>
        </w:rPr>
        <w:br/>
        <w:t>Increasing Usage of the District Learning Management System</w:t>
      </w:r>
      <w:r>
        <w:rPr>
          <w:rFonts w:ascii="Times New Roman" w:hAnsi="Times New Roman"/>
          <w:color w:val="000000"/>
          <w:sz w:val="24"/>
          <w:szCs w:val="24"/>
        </w:rPr>
        <w:br/>
        <w:t>Through the Use of Professional Development in Blended Learning</w:t>
      </w:r>
    </w:p>
    <w:p w:rsidR="006E6781" w:rsidRDefault="006E6781" w:rsidP="006E6781">
      <w:pPr>
        <w:pStyle w:val="NormalWeb"/>
        <w:spacing w:before="0" w:beforeAutospacing="0" w:after="0" w:afterAutospacing="0" w:line="480" w:lineRule="auto"/>
        <w:jc w:val="center"/>
        <w:rPr>
          <w:rFonts w:ascii="Times New Roman" w:hAnsi="Times New Roman"/>
          <w:color w:val="000000"/>
          <w:sz w:val="24"/>
          <w:szCs w:val="24"/>
        </w:rPr>
      </w:pPr>
      <w:r>
        <w:rPr>
          <w:rFonts w:ascii="Times New Roman" w:hAnsi="Times New Roman"/>
          <w:color w:val="000000"/>
          <w:sz w:val="24"/>
          <w:szCs w:val="24"/>
        </w:rPr>
        <w:t xml:space="preserve">Garth </w:t>
      </w:r>
      <w:proofErr w:type="spellStart"/>
      <w:r>
        <w:rPr>
          <w:rFonts w:ascii="Times New Roman" w:hAnsi="Times New Roman"/>
          <w:color w:val="000000"/>
          <w:sz w:val="24"/>
          <w:szCs w:val="24"/>
        </w:rPr>
        <w:t>Ferrante</w:t>
      </w:r>
      <w:proofErr w:type="spellEnd"/>
    </w:p>
    <w:p w:rsidR="006E6781" w:rsidRDefault="006E6781" w:rsidP="006E6781">
      <w:pPr>
        <w:pStyle w:val="NormalWeb"/>
        <w:spacing w:before="0" w:beforeAutospacing="0" w:after="0" w:afterAutospacing="0" w:line="480" w:lineRule="auto"/>
        <w:jc w:val="center"/>
        <w:rPr>
          <w:rFonts w:ascii="Times New Roman" w:hAnsi="Times New Roman"/>
          <w:color w:val="000000"/>
          <w:sz w:val="24"/>
          <w:szCs w:val="24"/>
        </w:rPr>
      </w:pPr>
      <w:r>
        <w:rPr>
          <w:rFonts w:ascii="Times New Roman" w:hAnsi="Times New Roman"/>
          <w:color w:val="000000"/>
          <w:sz w:val="24"/>
          <w:szCs w:val="24"/>
        </w:rPr>
        <w:t>Martin Hoffman</w:t>
      </w:r>
    </w:p>
    <w:p w:rsidR="006E6781" w:rsidRDefault="006E6781" w:rsidP="006E6781">
      <w:pPr>
        <w:pStyle w:val="NormalWeb"/>
        <w:spacing w:before="0" w:beforeAutospacing="0" w:after="0" w:afterAutospacing="0" w:line="480" w:lineRule="auto"/>
        <w:jc w:val="center"/>
        <w:rPr>
          <w:rFonts w:ascii="Times New Roman" w:hAnsi="Times New Roman"/>
          <w:color w:val="000000"/>
          <w:sz w:val="24"/>
          <w:szCs w:val="24"/>
        </w:rPr>
      </w:pPr>
      <w:r>
        <w:rPr>
          <w:rFonts w:ascii="Times New Roman" w:hAnsi="Times New Roman"/>
          <w:color w:val="000000"/>
          <w:sz w:val="24"/>
          <w:szCs w:val="24"/>
        </w:rPr>
        <w:t>October Hudley</w:t>
      </w:r>
    </w:p>
    <w:p w:rsidR="006E6781" w:rsidRDefault="006E6781" w:rsidP="006E6781">
      <w:pPr>
        <w:pStyle w:val="NormalWeb"/>
        <w:spacing w:before="0" w:beforeAutospacing="0" w:after="0" w:afterAutospacing="0" w:line="480" w:lineRule="auto"/>
        <w:jc w:val="center"/>
        <w:rPr>
          <w:rFonts w:ascii="Times New Roman" w:hAnsi="Times New Roman"/>
          <w:color w:val="000000"/>
          <w:sz w:val="24"/>
          <w:szCs w:val="24"/>
        </w:rPr>
      </w:pPr>
      <w:r>
        <w:rPr>
          <w:rFonts w:ascii="Times New Roman" w:hAnsi="Times New Roman"/>
          <w:color w:val="000000"/>
          <w:sz w:val="24"/>
          <w:szCs w:val="24"/>
        </w:rPr>
        <w:t xml:space="preserve">New Jersey City University </w:t>
      </w:r>
    </w:p>
    <w:p w:rsidR="006E6781" w:rsidRDefault="006E6781" w:rsidP="006E6781">
      <w:pPr>
        <w:pStyle w:val="NormalWeb"/>
        <w:spacing w:before="0" w:beforeAutospacing="0" w:after="0" w:afterAutospacing="0"/>
      </w:pPr>
    </w:p>
    <w:p w:rsidR="006E6781" w:rsidRDefault="006E6781" w:rsidP="006E6781">
      <w:pPr>
        <w:pStyle w:val="NormalWeb"/>
        <w:spacing w:before="0" w:beforeAutospacing="0" w:after="0" w:afterAutospacing="0"/>
      </w:pPr>
    </w:p>
    <w:p w:rsidR="006E6781" w:rsidRDefault="006E6781" w:rsidP="006E6781">
      <w:pPr>
        <w:pStyle w:val="NormalWeb"/>
        <w:spacing w:before="0" w:beforeAutospacing="0" w:after="0" w:afterAutospacing="0"/>
      </w:pPr>
    </w:p>
    <w:p w:rsidR="006E6781" w:rsidRDefault="006E6781" w:rsidP="006E6781">
      <w:pPr>
        <w:pStyle w:val="NormalWeb"/>
        <w:spacing w:before="0" w:beforeAutospacing="0" w:after="0" w:afterAutospacing="0"/>
      </w:pPr>
    </w:p>
    <w:p w:rsidR="006E6781" w:rsidRDefault="006E6781" w:rsidP="006E6781">
      <w:pPr>
        <w:pStyle w:val="NormalWeb"/>
        <w:spacing w:before="0" w:beforeAutospacing="0" w:after="0" w:afterAutospacing="0"/>
      </w:pPr>
    </w:p>
    <w:p w:rsidR="006E6781" w:rsidRDefault="006E6781" w:rsidP="006E6781">
      <w:pPr>
        <w:pStyle w:val="NormalWeb"/>
        <w:spacing w:before="0" w:beforeAutospacing="0" w:after="0" w:afterAutospacing="0"/>
      </w:pPr>
    </w:p>
    <w:p w:rsidR="006E6781" w:rsidRDefault="006E6781" w:rsidP="006E6781">
      <w:pPr>
        <w:pStyle w:val="NormalWeb"/>
        <w:spacing w:before="0" w:beforeAutospacing="0" w:after="0" w:afterAutospacing="0"/>
      </w:pPr>
    </w:p>
    <w:p w:rsidR="006E6781" w:rsidRDefault="006E6781" w:rsidP="006E6781">
      <w:pPr>
        <w:pStyle w:val="NormalWeb"/>
        <w:spacing w:before="0" w:beforeAutospacing="0" w:after="0" w:afterAutospacing="0"/>
      </w:pPr>
    </w:p>
    <w:p w:rsidR="006E6781" w:rsidRDefault="006E6781" w:rsidP="006E6781">
      <w:pPr>
        <w:pStyle w:val="NormalWeb"/>
        <w:spacing w:before="0" w:beforeAutospacing="0" w:after="0" w:afterAutospacing="0"/>
      </w:pPr>
    </w:p>
    <w:p w:rsidR="006E6781" w:rsidRDefault="006E6781" w:rsidP="006E6781">
      <w:pPr>
        <w:pStyle w:val="NormalWeb"/>
        <w:spacing w:before="0" w:beforeAutospacing="0" w:after="0" w:afterAutospacing="0"/>
      </w:pPr>
    </w:p>
    <w:p w:rsidR="006E6781" w:rsidRDefault="006E6781" w:rsidP="006E6781">
      <w:pPr>
        <w:pStyle w:val="NormalWeb"/>
        <w:spacing w:before="0" w:beforeAutospacing="0" w:after="0" w:afterAutospacing="0"/>
      </w:pPr>
    </w:p>
    <w:p w:rsidR="006E6781" w:rsidRDefault="006E6781" w:rsidP="006E6781">
      <w:pPr>
        <w:pStyle w:val="NormalWeb"/>
        <w:spacing w:before="0" w:beforeAutospacing="0" w:after="0" w:afterAutospacing="0"/>
        <w:rPr>
          <w:rFonts w:ascii="Times New Roman" w:hAnsi="Times New Roman"/>
          <w:color w:val="000000"/>
          <w:sz w:val="24"/>
          <w:szCs w:val="24"/>
        </w:rPr>
      </w:pPr>
    </w:p>
    <w:p w:rsidR="006E6781" w:rsidRPr="00471638" w:rsidRDefault="006E6781" w:rsidP="006E6781">
      <w:pPr>
        <w:spacing w:line="480" w:lineRule="auto"/>
        <w:jc w:val="center"/>
      </w:pPr>
      <w:r w:rsidRPr="00FE1348">
        <w:t xml:space="preserve">EDTC 631: Administration </w:t>
      </w:r>
      <w:r>
        <w:t>a</w:t>
      </w:r>
      <w:r w:rsidRPr="00FE1348">
        <w:t xml:space="preserve">nd Supervision </w:t>
      </w:r>
      <w:r>
        <w:t>o</w:t>
      </w:r>
      <w:r w:rsidRPr="00FE1348">
        <w:t>f Technology</w:t>
      </w:r>
      <w:r>
        <w:t xml:space="preserve"> i</w:t>
      </w:r>
      <w:r w:rsidRPr="00FE1348">
        <w:t>n Educational Settings</w:t>
      </w:r>
    </w:p>
    <w:p w:rsidR="006E6781" w:rsidRPr="008F28CB" w:rsidRDefault="006E6781" w:rsidP="006E6781">
      <w:pPr>
        <w:spacing w:line="480" w:lineRule="auto"/>
        <w:jc w:val="center"/>
      </w:pPr>
      <w:r w:rsidRPr="00FE1348">
        <w:t xml:space="preserve">Dr. </w:t>
      </w:r>
      <w:proofErr w:type="spellStart"/>
      <w:r w:rsidRPr="00FE1348">
        <w:t>Rabinovich</w:t>
      </w:r>
      <w:proofErr w:type="spellEnd"/>
    </w:p>
    <w:p w:rsidR="006E6781" w:rsidRDefault="006E6781" w:rsidP="006E6781">
      <w:pPr>
        <w:pStyle w:val="NormalWeb"/>
        <w:spacing w:before="0" w:beforeAutospacing="0" w:after="0" w:afterAutospacing="0"/>
        <w:rPr>
          <w:rFonts w:ascii="Times New Roman" w:hAnsi="Times New Roman"/>
          <w:color w:val="000000"/>
          <w:sz w:val="24"/>
          <w:szCs w:val="24"/>
        </w:rPr>
      </w:pPr>
    </w:p>
    <w:p w:rsidR="006E6781" w:rsidRDefault="006E6781" w:rsidP="006E6781">
      <w:pPr>
        <w:rPr>
          <w:color w:val="000000"/>
        </w:rPr>
      </w:pPr>
      <w:r>
        <w:rPr>
          <w:color w:val="000000"/>
        </w:rPr>
        <w:br w:type="page"/>
      </w:r>
    </w:p>
    <w:p w:rsidR="006E6781" w:rsidRPr="009161C6" w:rsidRDefault="009161C6" w:rsidP="006E6781">
      <w:pPr>
        <w:spacing w:line="480" w:lineRule="auto"/>
        <w:jc w:val="center"/>
        <w:rPr>
          <w:rFonts w:ascii="Times New Roman" w:eastAsia="Times New Roman" w:hAnsi="Times New Roman" w:cs="Times New Roman"/>
          <w:b/>
          <w:color w:val="000000"/>
          <w:shd w:val="clear" w:color="auto" w:fill="FFFFFF"/>
        </w:rPr>
      </w:pPr>
      <w:r w:rsidRPr="009161C6">
        <w:rPr>
          <w:rFonts w:ascii="Times New Roman" w:hAnsi="Times New Roman"/>
          <w:b/>
          <w:color w:val="000000"/>
        </w:rPr>
        <w:lastRenderedPageBreak/>
        <w:t>Needs Assessment</w:t>
      </w:r>
    </w:p>
    <w:p w:rsidR="006E6781" w:rsidRDefault="007760CF" w:rsidP="0029440B">
      <w:pPr>
        <w:spacing w:line="480" w:lineRule="auto"/>
        <w:ind w:firstLine="720"/>
        <w:rPr>
          <w:rFonts w:ascii="Times New Roman" w:eastAsia="Times New Roman" w:hAnsi="Times New Roman" w:cs="Times New Roman"/>
          <w:color w:val="000000"/>
          <w:shd w:val="clear" w:color="auto" w:fill="FFFFFF"/>
        </w:rPr>
      </w:pPr>
      <w:r w:rsidRPr="00972E77">
        <w:rPr>
          <w:rFonts w:ascii="Times New Roman" w:eastAsia="Times New Roman" w:hAnsi="Times New Roman" w:cs="Times New Roman"/>
          <w:color w:val="000000"/>
          <w:shd w:val="clear" w:color="auto" w:fill="FFFFFF"/>
        </w:rPr>
        <w:t xml:space="preserve">Charged by the Superintendent to get 100% compliance with </w:t>
      </w:r>
      <w:r w:rsidR="006E6781">
        <w:rPr>
          <w:rFonts w:ascii="Times New Roman" w:eastAsia="Times New Roman" w:hAnsi="Times New Roman" w:cs="Times New Roman"/>
          <w:color w:val="000000"/>
          <w:shd w:val="clear" w:color="auto" w:fill="FFFFFF"/>
        </w:rPr>
        <w:t>the district’s</w:t>
      </w:r>
      <w:r w:rsidRPr="00972E77">
        <w:rPr>
          <w:rFonts w:ascii="Times New Roman" w:eastAsia="Times New Roman" w:hAnsi="Times New Roman" w:cs="Times New Roman"/>
          <w:color w:val="000000"/>
          <w:shd w:val="clear" w:color="auto" w:fill="FFFFFF"/>
        </w:rPr>
        <w:t xml:space="preserve"> </w:t>
      </w:r>
      <w:r w:rsidR="001C7FDD">
        <w:rPr>
          <w:rFonts w:ascii="Times New Roman" w:eastAsia="Times New Roman" w:hAnsi="Times New Roman" w:cs="Times New Roman"/>
          <w:color w:val="000000"/>
          <w:shd w:val="clear" w:color="auto" w:fill="FFFFFF"/>
        </w:rPr>
        <w:t>l</w:t>
      </w:r>
      <w:r w:rsidR="00024205" w:rsidRPr="00972E77">
        <w:rPr>
          <w:rFonts w:ascii="Times New Roman" w:eastAsia="Times New Roman" w:hAnsi="Times New Roman" w:cs="Times New Roman"/>
          <w:color w:val="000000"/>
          <w:shd w:val="clear" w:color="auto" w:fill="FFFFFF"/>
        </w:rPr>
        <w:t xml:space="preserve">earning </w:t>
      </w:r>
      <w:r w:rsidR="001C7FDD">
        <w:rPr>
          <w:rFonts w:ascii="Times New Roman" w:eastAsia="Times New Roman" w:hAnsi="Times New Roman" w:cs="Times New Roman"/>
          <w:color w:val="000000"/>
          <w:shd w:val="clear" w:color="auto" w:fill="FFFFFF"/>
        </w:rPr>
        <w:t>m</w:t>
      </w:r>
      <w:r w:rsidR="00024205" w:rsidRPr="00972E77">
        <w:rPr>
          <w:rFonts w:ascii="Times New Roman" w:eastAsia="Times New Roman" w:hAnsi="Times New Roman" w:cs="Times New Roman"/>
          <w:color w:val="000000"/>
          <w:shd w:val="clear" w:color="auto" w:fill="FFFFFF"/>
        </w:rPr>
        <w:t xml:space="preserve">anagement </w:t>
      </w:r>
      <w:r w:rsidR="001C7FDD">
        <w:rPr>
          <w:rFonts w:ascii="Times New Roman" w:eastAsia="Times New Roman" w:hAnsi="Times New Roman" w:cs="Times New Roman"/>
          <w:color w:val="000000"/>
          <w:shd w:val="clear" w:color="auto" w:fill="FFFFFF"/>
        </w:rPr>
        <w:t>s</w:t>
      </w:r>
      <w:r w:rsidR="00024205" w:rsidRPr="00972E77">
        <w:rPr>
          <w:rFonts w:ascii="Times New Roman" w:eastAsia="Times New Roman" w:hAnsi="Times New Roman" w:cs="Times New Roman"/>
          <w:color w:val="000000"/>
          <w:shd w:val="clear" w:color="auto" w:fill="FFFFFF"/>
        </w:rPr>
        <w:t>ystem (</w:t>
      </w:r>
      <w:r w:rsidRPr="00972E77">
        <w:rPr>
          <w:rFonts w:ascii="Times New Roman" w:eastAsia="Times New Roman" w:hAnsi="Times New Roman" w:cs="Times New Roman"/>
          <w:color w:val="000000"/>
          <w:shd w:val="clear" w:color="auto" w:fill="FFFFFF"/>
        </w:rPr>
        <w:t>LMS</w:t>
      </w:r>
      <w:r w:rsidR="00024205" w:rsidRPr="00972E77">
        <w:rPr>
          <w:rFonts w:ascii="Times New Roman" w:eastAsia="Times New Roman" w:hAnsi="Times New Roman" w:cs="Times New Roman"/>
          <w:color w:val="000000"/>
          <w:shd w:val="clear" w:color="auto" w:fill="FFFFFF"/>
        </w:rPr>
        <w:t>)</w:t>
      </w:r>
      <w:r w:rsidRPr="00972E77">
        <w:rPr>
          <w:rFonts w:ascii="Times New Roman" w:eastAsia="Times New Roman" w:hAnsi="Times New Roman" w:cs="Times New Roman"/>
          <w:color w:val="000000"/>
          <w:shd w:val="clear" w:color="auto" w:fill="FFFFFF"/>
        </w:rPr>
        <w:t xml:space="preserve"> initiative, the professional development committee began a mixed-methods sequential exp</w:t>
      </w:r>
      <w:r w:rsidR="007A43A4">
        <w:rPr>
          <w:rFonts w:ascii="Times New Roman" w:eastAsia="Times New Roman" w:hAnsi="Times New Roman" w:cs="Times New Roman"/>
          <w:color w:val="000000"/>
          <w:shd w:val="clear" w:color="auto" w:fill="FFFFFF"/>
        </w:rPr>
        <w:t>lanatory needs assessment (Cres</w:t>
      </w:r>
      <w:r w:rsidR="006E6781">
        <w:rPr>
          <w:rFonts w:ascii="Times New Roman" w:eastAsia="Times New Roman" w:hAnsi="Times New Roman" w:cs="Times New Roman"/>
          <w:color w:val="000000"/>
          <w:shd w:val="clear" w:color="auto" w:fill="FFFFFF"/>
        </w:rPr>
        <w:t xml:space="preserve">well, 2014).  </w:t>
      </w:r>
      <w:r w:rsidR="001C7FDD">
        <w:rPr>
          <w:rFonts w:ascii="Times New Roman" w:eastAsia="Times New Roman" w:hAnsi="Times New Roman" w:cs="Times New Roman"/>
          <w:color w:val="000000"/>
          <w:shd w:val="clear" w:color="auto" w:fill="FFFFFF"/>
        </w:rPr>
        <w:t xml:space="preserve">First, </w:t>
      </w:r>
      <w:r w:rsidRPr="00972E77">
        <w:rPr>
          <w:rFonts w:ascii="Times New Roman" w:eastAsia="Times New Roman" w:hAnsi="Times New Roman" w:cs="Times New Roman"/>
          <w:color w:val="000000"/>
          <w:shd w:val="clear" w:color="auto" w:fill="FFFFFF"/>
        </w:rPr>
        <w:t xml:space="preserve">quantitative data </w:t>
      </w:r>
      <w:r w:rsidR="00024205" w:rsidRPr="00972E77">
        <w:rPr>
          <w:rFonts w:ascii="Times New Roman" w:eastAsia="Times New Roman" w:hAnsi="Times New Roman" w:cs="Times New Roman"/>
          <w:color w:val="000000"/>
          <w:shd w:val="clear" w:color="auto" w:fill="FFFFFF"/>
        </w:rPr>
        <w:t>w</w:t>
      </w:r>
      <w:r w:rsidR="001C7FDD">
        <w:rPr>
          <w:rFonts w:ascii="Times New Roman" w:eastAsia="Times New Roman" w:hAnsi="Times New Roman" w:cs="Times New Roman"/>
          <w:color w:val="000000"/>
          <w:shd w:val="clear" w:color="auto" w:fill="FFFFFF"/>
        </w:rPr>
        <w:t>as</w:t>
      </w:r>
      <w:r w:rsidRPr="00972E77">
        <w:rPr>
          <w:rFonts w:ascii="Times New Roman" w:eastAsia="Times New Roman" w:hAnsi="Times New Roman" w:cs="Times New Roman"/>
          <w:color w:val="000000"/>
          <w:shd w:val="clear" w:color="auto" w:fill="FFFFFF"/>
        </w:rPr>
        <w:t xml:space="preserve"> </w:t>
      </w:r>
      <w:r w:rsidR="00024205" w:rsidRPr="00972E77">
        <w:rPr>
          <w:rFonts w:ascii="Times New Roman" w:eastAsia="Times New Roman" w:hAnsi="Times New Roman" w:cs="Times New Roman"/>
          <w:color w:val="000000"/>
          <w:shd w:val="clear" w:color="auto" w:fill="FFFFFF"/>
        </w:rPr>
        <w:t xml:space="preserve">anonymously </w:t>
      </w:r>
      <w:r w:rsidRPr="00972E77">
        <w:rPr>
          <w:rFonts w:ascii="Times New Roman" w:eastAsia="Times New Roman" w:hAnsi="Times New Roman" w:cs="Times New Roman"/>
          <w:color w:val="000000"/>
          <w:shd w:val="clear" w:color="auto" w:fill="FFFFFF"/>
        </w:rPr>
        <w:t>collected a</w:t>
      </w:r>
      <w:r w:rsidR="001C7FDD">
        <w:rPr>
          <w:rFonts w:ascii="Times New Roman" w:eastAsia="Times New Roman" w:hAnsi="Times New Roman" w:cs="Times New Roman"/>
          <w:color w:val="000000"/>
          <w:shd w:val="clear" w:color="auto" w:fill="FFFFFF"/>
        </w:rPr>
        <w:t xml:space="preserve">nd analyzed based on a district </w:t>
      </w:r>
      <w:r w:rsidRPr="00972E77">
        <w:rPr>
          <w:rFonts w:ascii="Times New Roman" w:eastAsia="Times New Roman" w:hAnsi="Times New Roman" w:cs="Times New Roman"/>
          <w:color w:val="000000"/>
          <w:shd w:val="clear" w:color="auto" w:fill="FFFFFF"/>
        </w:rPr>
        <w:t>wide sur</w:t>
      </w:r>
      <w:r w:rsidR="00024205" w:rsidRPr="00972E77">
        <w:rPr>
          <w:rFonts w:ascii="Times New Roman" w:eastAsia="Times New Roman" w:hAnsi="Times New Roman" w:cs="Times New Roman"/>
          <w:color w:val="000000"/>
          <w:shd w:val="clear" w:color="auto" w:fill="FFFFFF"/>
        </w:rPr>
        <w:t xml:space="preserve">vey </w:t>
      </w:r>
      <w:r w:rsidR="00536D2B" w:rsidRPr="00972E77">
        <w:rPr>
          <w:rFonts w:ascii="Times New Roman" w:eastAsia="Times New Roman" w:hAnsi="Times New Roman" w:cs="Times New Roman"/>
          <w:color w:val="000000"/>
          <w:shd w:val="clear" w:color="auto" w:fill="FFFFFF"/>
        </w:rPr>
        <w:t>using</w:t>
      </w:r>
      <w:r w:rsidR="00024205" w:rsidRPr="00972E77">
        <w:rPr>
          <w:rFonts w:ascii="Times New Roman" w:eastAsia="Times New Roman" w:hAnsi="Times New Roman" w:cs="Times New Roman"/>
          <w:color w:val="000000"/>
          <w:shd w:val="clear" w:color="auto" w:fill="FFFFFF"/>
        </w:rPr>
        <w:t xml:space="preserve"> Google Forms</w:t>
      </w:r>
      <w:r w:rsidR="001C7FDD">
        <w:rPr>
          <w:rFonts w:ascii="Times New Roman" w:eastAsia="Times New Roman" w:hAnsi="Times New Roman" w:cs="Times New Roman"/>
          <w:color w:val="000000"/>
          <w:shd w:val="clear" w:color="auto" w:fill="FFFFFF"/>
        </w:rPr>
        <w:t>.</w:t>
      </w:r>
      <w:r w:rsidRPr="00972E77">
        <w:rPr>
          <w:rFonts w:ascii="Times New Roman" w:eastAsia="Times New Roman" w:hAnsi="Times New Roman" w:cs="Times New Roman"/>
          <w:color w:val="000000"/>
          <w:shd w:val="clear" w:color="auto" w:fill="FFFFFF"/>
        </w:rPr>
        <w:t xml:space="preserve"> </w:t>
      </w:r>
      <w:r w:rsidR="001C7FDD">
        <w:rPr>
          <w:rFonts w:ascii="Times New Roman" w:eastAsia="Times New Roman" w:hAnsi="Times New Roman" w:cs="Times New Roman"/>
          <w:color w:val="000000"/>
          <w:shd w:val="clear" w:color="auto" w:fill="FFFFFF"/>
        </w:rPr>
        <w:t xml:space="preserve"> T</w:t>
      </w:r>
      <w:r w:rsidRPr="00972E77">
        <w:rPr>
          <w:rFonts w:ascii="Times New Roman" w:eastAsia="Times New Roman" w:hAnsi="Times New Roman" w:cs="Times New Roman"/>
          <w:color w:val="000000"/>
          <w:shd w:val="clear" w:color="auto" w:fill="FFFFFF"/>
        </w:rPr>
        <w:t xml:space="preserve">hen qualitative data </w:t>
      </w:r>
      <w:r w:rsidR="00024205" w:rsidRPr="00972E77">
        <w:rPr>
          <w:rFonts w:ascii="Times New Roman" w:eastAsia="Times New Roman" w:hAnsi="Times New Roman" w:cs="Times New Roman"/>
          <w:color w:val="000000"/>
          <w:shd w:val="clear" w:color="auto" w:fill="FFFFFF"/>
        </w:rPr>
        <w:t>w</w:t>
      </w:r>
      <w:r w:rsidR="001C7FDD">
        <w:rPr>
          <w:rFonts w:ascii="Times New Roman" w:eastAsia="Times New Roman" w:hAnsi="Times New Roman" w:cs="Times New Roman"/>
          <w:color w:val="000000"/>
          <w:shd w:val="clear" w:color="auto" w:fill="FFFFFF"/>
        </w:rPr>
        <w:t>as</w:t>
      </w:r>
      <w:r w:rsidRPr="00972E77">
        <w:rPr>
          <w:rFonts w:ascii="Times New Roman" w:eastAsia="Times New Roman" w:hAnsi="Times New Roman" w:cs="Times New Roman"/>
          <w:color w:val="000000"/>
          <w:shd w:val="clear" w:color="auto" w:fill="FFFFFF"/>
        </w:rPr>
        <w:t xml:space="preserve"> collected by means of </w:t>
      </w:r>
      <w:r w:rsidR="0071034B" w:rsidRPr="00972E77">
        <w:rPr>
          <w:rFonts w:ascii="Times New Roman" w:eastAsia="Times New Roman" w:hAnsi="Times New Roman" w:cs="Times New Roman"/>
          <w:color w:val="000000"/>
          <w:shd w:val="clear" w:color="auto" w:fill="FFFFFF"/>
        </w:rPr>
        <w:t>anonymous</w:t>
      </w:r>
      <w:r w:rsidR="00024205" w:rsidRPr="00972E77">
        <w:rPr>
          <w:rFonts w:ascii="Times New Roman" w:eastAsia="Times New Roman" w:hAnsi="Times New Roman" w:cs="Times New Roman"/>
          <w:color w:val="000000"/>
          <w:shd w:val="clear" w:color="auto" w:fill="FFFFFF"/>
        </w:rPr>
        <w:t xml:space="preserve"> </w:t>
      </w:r>
      <w:r w:rsidRPr="00972E77">
        <w:rPr>
          <w:rFonts w:ascii="Times New Roman" w:eastAsia="Times New Roman" w:hAnsi="Times New Roman" w:cs="Times New Roman"/>
          <w:color w:val="000000"/>
          <w:shd w:val="clear" w:color="auto" w:fill="FFFFFF"/>
        </w:rPr>
        <w:t xml:space="preserve">interviews with </w:t>
      </w:r>
      <w:r w:rsidR="00024205" w:rsidRPr="00972E77">
        <w:rPr>
          <w:rFonts w:ascii="Times New Roman" w:eastAsia="Times New Roman" w:hAnsi="Times New Roman" w:cs="Times New Roman"/>
          <w:color w:val="000000"/>
          <w:shd w:val="clear" w:color="auto" w:fill="FFFFFF"/>
        </w:rPr>
        <w:t>survey respondents within the</w:t>
      </w:r>
      <w:r w:rsidR="00F01089" w:rsidRPr="00972E77">
        <w:rPr>
          <w:rFonts w:ascii="Times New Roman" w:eastAsia="Times New Roman" w:hAnsi="Times New Roman" w:cs="Times New Roman"/>
          <w:color w:val="000000"/>
          <w:shd w:val="clear" w:color="auto" w:fill="FFFFFF"/>
        </w:rPr>
        <w:t xml:space="preserve"> instructional staff.</w:t>
      </w:r>
    </w:p>
    <w:p w:rsidR="006E6781" w:rsidRDefault="00F01089" w:rsidP="0029440B">
      <w:pPr>
        <w:spacing w:line="480" w:lineRule="auto"/>
        <w:ind w:firstLine="720"/>
        <w:rPr>
          <w:rFonts w:ascii="Times New Roman" w:eastAsia="Times New Roman" w:hAnsi="Times New Roman" w:cs="Times New Roman"/>
          <w:color w:val="000000"/>
          <w:shd w:val="clear" w:color="auto" w:fill="FFFFFF"/>
        </w:rPr>
      </w:pPr>
      <w:r w:rsidRPr="00972E77">
        <w:rPr>
          <w:rFonts w:ascii="Times New Roman" w:eastAsia="Times New Roman" w:hAnsi="Times New Roman" w:cs="Times New Roman"/>
          <w:color w:val="000000"/>
          <w:shd w:val="clear" w:color="auto" w:fill="FFFFFF"/>
        </w:rPr>
        <w:t xml:space="preserve">Many participants did not understand the differences between </w:t>
      </w:r>
      <w:r w:rsidRPr="00972E77">
        <w:rPr>
          <w:rFonts w:ascii="Times New Roman" w:hAnsi="Times New Roman" w:cs="Times New Roman"/>
        </w:rPr>
        <w:t>in-person</w:t>
      </w:r>
      <w:r w:rsidR="001C7FDD">
        <w:rPr>
          <w:rFonts w:ascii="Times New Roman" w:hAnsi="Times New Roman" w:cs="Times New Roman"/>
        </w:rPr>
        <w:t xml:space="preserve"> </w:t>
      </w:r>
      <w:r w:rsidR="00D33A19" w:rsidRPr="00972E77">
        <w:rPr>
          <w:rFonts w:ascii="Times New Roman" w:hAnsi="Times New Roman" w:cs="Times New Roman"/>
        </w:rPr>
        <w:t>only, online</w:t>
      </w:r>
      <w:r w:rsidR="001C7FDD">
        <w:rPr>
          <w:rFonts w:ascii="Times New Roman" w:hAnsi="Times New Roman" w:cs="Times New Roman"/>
        </w:rPr>
        <w:t xml:space="preserve"> only, and b</w:t>
      </w:r>
      <w:r w:rsidR="00D33A19" w:rsidRPr="00972E77">
        <w:rPr>
          <w:rFonts w:ascii="Times New Roman" w:hAnsi="Times New Roman" w:cs="Times New Roman"/>
        </w:rPr>
        <w:t xml:space="preserve">lended </w:t>
      </w:r>
      <w:r w:rsidR="001C7FDD">
        <w:rPr>
          <w:rFonts w:ascii="Times New Roman" w:hAnsi="Times New Roman" w:cs="Times New Roman"/>
        </w:rPr>
        <w:t>l</w:t>
      </w:r>
      <w:r w:rsidRPr="00972E77">
        <w:rPr>
          <w:rFonts w:ascii="Times New Roman" w:hAnsi="Times New Roman" w:cs="Times New Roman"/>
        </w:rPr>
        <w:t xml:space="preserve">earning modes of </w:t>
      </w:r>
      <w:r w:rsidR="00741A7A">
        <w:rPr>
          <w:rFonts w:ascii="Times New Roman" w:hAnsi="Times New Roman" w:cs="Times New Roman"/>
        </w:rPr>
        <w:t>professional development (</w:t>
      </w:r>
      <w:r w:rsidRPr="00972E77">
        <w:rPr>
          <w:rFonts w:ascii="Times New Roman" w:hAnsi="Times New Roman" w:cs="Times New Roman"/>
        </w:rPr>
        <w:t>PD</w:t>
      </w:r>
      <w:r w:rsidR="00741A7A">
        <w:rPr>
          <w:rFonts w:ascii="Times New Roman" w:hAnsi="Times New Roman" w:cs="Times New Roman"/>
        </w:rPr>
        <w:t>)</w:t>
      </w:r>
      <w:r w:rsidRPr="00972E77">
        <w:rPr>
          <w:rFonts w:ascii="Times New Roman" w:hAnsi="Times New Roman" w:cs="Times New Roman"/>
        </w:rPr>
        <w:t xml:space="preserve"> participation</w:t>
      </w:r>
      <w:r w:rsidR="00D33A19" w:rsidRPr="00972E77">
        <w:rPr>
          <w:rFonts w:ascii="Times New Roman" w:hAnsi="Times New Roman" w:cs="Times New Roman"/>
        </w:rPr>
        <w:t>, which also begs the question if they understand the differ</w:t>
      </w:r>
      <w:r w:rsidR="001C7FDD">
        <w:rPr>
          <w:rFonts w:ascii="Times New Roman" w:hAnsi="Times New Roman" w:cs="Times New Roman"/>
        </w:rPr>
        <w:t>ences and possible benefits of b</w:t>
      </w:r>
      <w:r w:rsidR="00D33A19" w:rsidRPr="00972E77">
        <w:rPr>
          <w:rFonts w:ascii="Times New Roman" w:hAnsi="Times New Roman" w:cs="Times New Roman"/>
        </w:rPr>
        <w:t xml:space="preserve">lended </w:t>
      </w:r>
      <w:r w:rsidR="001C7FDD">
        <w:rPr>
          <w:rFonts w:ascii="Times New Roman" w:hAnsi="Times New Roman" w:cs="Times New Roman"/>
        </w:rPr>
        <w:t>l</w:t>
      </w:r>
      <w:r w:rsidR="00D33A19" w:rsidRPr="00972E77">
        <w:rPr>
          <w:rFonts w:ascii="Times New Roman" w:hAnsi="Times New Roman" w:cs="Times New Roman"/>
        </w:rPr>
        <w:t>earning for instructional purposes</w:t>
      </w:r>
      <w:r w:rsidRPr="00972E77">
        <w:rPr>
          <w:rFonts w:ascii="Times New Roman" w:hAnsi="Times New Roman" w:cs="Times New Roman"/>
        </w:rPr>
        <w:t>.</w:t>
      </w:r>
      <w:r w:rsidRPr="00972E77">
        <w:rPr>
          <w:rFonts w:ascii="Times New Roman" w:eastAsia="Times New Roman" w:hAnsi="Times New Roman" w:cs="Times New Roman"/>
          <w:color w:val="000000"/>
          <w:shd w:val="clear" w:color="auto" w:fill="FFFFFF"/>
        </w:rPr>
        <w:t xml:space="preserve"> </w:t>
      </w:r>
      <w:r w:rsidR="007760CF" w:rsidRPr="00972E77">
        <w:rPr>
          <w:rFonts w:ascii="Times New Roman" w:eastAsia="Times New Roman" w:hAnsi="Times New Roman" w:cs="Times New Roman"/>
          <w:color w:val="000000"/>
          <w:shd w:val="clear" w:color="auto" w:fill="FFFFFF"/>
        </w:rPr>
        <w:t xml:space="preserve"> Teachers stated in the survey that the PD provided during the initial roll-out of the LMS was sufficient and they had a thorough </w:t>
      </w:r>
      <w:r w:rsidR="006E6781">
        <w:rPr>
          <w:rFonts w:ascii="Times New Roman" w:eastAsia="Times New Roman" w:hAnsi="Times New Roman" w:cs="Times New Roman"/>
          <w:color w:val="000000"/>
          <w:shd w:val="clear" w:color="auto" w:fill="FFFFFF"/>
        </w:rPr>
        <w:t xml:space="preserve">understanding of system basics. </w:t>
      </w:r>
      <w:r w:rsidR="007760CF" w:rsidRPr="00972E77">
        <w:rPr>
          <w:rFonts w:ascii="Times New Roman" w:eastAsia="Times New Roman" w:hAnsi="Times New Roman" w:cs="Times New Roman"/>
          <w:color w:val="000000"/>
          <w:shd w:val="clear" w:color="auto" w:fill="FFFFFF"/>
        </w:rPr>
        <w:t xml:space="preserve"> They felt confident using the system for document delivery, but less than 60% </w:t>
      </w:r>
      <w:r w:rsidR="006E6781">
        <w:rPr>
          <w:rFonts w:ascii="Times New Roman" w:eastAsia="Times New Roman" w:hAnsi="Times New Roman" w:cs="Times New Roman"/>
          <w:color w:val="000000"/>
          <w:shd w:val="clear" w:color="auto" w:fill="FFFFFF"/>
        </w:rPr>
        <w:t>were doing so.</w:t>
      </w:r>
    </w:p>
    <w:p w:rsidR="001F42A5" w:rsidRDefault="007760CF" w:rsidP="0029440B">
      <w:pPr>
        <w:spacing w:line="480" w:lineRule="auto"/>
        <w:ind w:firstLine="720"/>
        <w:rPr>
          <w:rFonts w:ascii="Times New Roman" w:eastAsia="Times New Roman" w:hAnsi="Times New Roman" w:cs="Times New Roman"/>
          <w:color w:val="000000"/>
          <w:shd w:val="clear" w:color="auto" w:fill="FFFFFF"/>
        </w:rPr>
      </w:pPr>
      <w:r w:rsidRPr="00972E77">
        <w:rPr>
          <w:rFonts w:ascii="Times New Roman" w:eastAsia="Times New Roman" w:hAnsi="Times New Roman" w:cs="Times New Roman"/>
          <w:color w:val="000000"/>
          <w:shd w:val="clear" w:color="auto" w:fill="FFFFFF"/>
        </w:rPr>
        <w:t>During the interviews however, based on assurance of complete anonymity and confidentiality, teachers admitted that the LMS was far more complex than existing document distribution solutions (hard-copy, Google Drive or Dropbox) and the teachers interviewed simply were not motivated to use such a complex system to replace the simple expedient of ha</w:t>
      </w:r>
      <w:r w:rsidR="006E6781">
        <w:rPr>
          <w:rFonts w:ascii="Times New Roman" w:eastAsia="Times New Roman" w:hAnsi="Times New Roman" w:cs="Times New Roman"/>
          <w:color w:val="000000"/>
          <w:shd w:val="clear" w:color="auto" w:fill="FFFFFF"/>
        </w:rPr>
        <w:t xml:space="preserve">nding students papers in class. </w:t>
      </w:r>
      <w:r w:rsidRPr="00972E77">
        <w:rPr>
          <w:rFonts w:ascii="Times New Roman" w:eastAsia="Times New Roman" w:hAnsi="Times New Roman" w:cs="Times New Roman"/>
          <w:color w:val="000000"/>
          <w:shd w:val="clear" w:color="auto" w:fill="FFFFFF"/>
        </w:rPr>
        <w:t xml:space="preserve"> </w:t>
      </w:r>
      <w:r w:rsidR="001F42A5">
        <w:rPr>
          <w:rFonts w:ascii="Times New Roman" w:eastAsia="Times New Roman" w:hAnsi="Times New Roman" w:cs="Times New Roman"/>
          <w:color w:val="000000"/>
          <w:shd w:val="clear" w:color="auto" w:fill="FFFFFF"/>
        </w:rPr>
        <w:t xml:space="preserve">In other words, the extensive needs assessment undertaken by the professional development committee indicated that the teachers has sufficient </w:t>
      </w:r>
      <w:r w:rsidR="001F42A5" w:rsidRPr="001F42A5">
        <w:rPr>
          <w:rFonts w:ascii="Times New Roman" w:eastAsia="Times New Roman" w:hAnsi="Times New Roman" w:cs="Times New Roman"/>
          <w:i/>
          <w:color w:val="000000"/>
          <w:shd w:val="clear" w:color="auto" w:fill="FFFFFF"/>
        </w:rPr>
        <w:t>training</w:t>
      </w:r>
      <w:r w:rsidR="001F42A5">
        <w:rPr>
          <w:rFonts w:ascii="Times New Roman" w:eastAsia="Times New Roman" w:hAnsi="Times New Roman" w:cs="Times New Roman"/>
          <w:color w:val="000000"/>
          <w:shd w:val="clear" w:color="auto" w:fill="FFFFFF"/>
        </w:rPr>
        <w:t xml:space="preserve"> (as defined by Gartner, Inc.) but insufficient </w:t>
      </w:r>
      <w:r w:rsidR="001F42A5" w:rsidRPr="001F42A5">
        <w:rPr>
          <w:rFonts w:ascii="Times New Roman" w:eastAsia="Times New Roman" w:hAnsi="Times New Roman" w:cs="Times New Roman"/>
          <w:i/>
          <w:color w:val="000000"/>
          <w:shd w:val="clear" w:color="auto" w:fill="FFFFFF"/>
        </w:rPr>
        <w:t>professional development</w:t>
      </w:r>
      <w:r w:rsidR="001F42A5">
        <w:rPr>
          <w:rFonts w:ascii="Times New Roman" w:eastAsia="Times New Roman" w:hAnsi="Times New Roman" w:cs="Times New Roman"/>
          <w:color w:val="000000"/>
          <w:shd w:val="clear" w:color="auto" w:fill="FFFFFF"/>
        </w:rPr>
        <w:t xml:space="preserve"> to understand the value of an LMS in instruction (Gartner, 2012).</w:t>
      </w:r>
    </w:p>
    <w:p w:rsidR="009161C6" w:rsidRDefault="009161C6" w:rsidP="0029440B">
      <w:pPr>
        <w:spacing w:line="480" w:lineRule="auto"/>
        <w:ind w:firstLine="720"/>
        <w:rPr>
          <w:rFonts w:ascii="Times New Roman" w:eastAsia="Times New Roman" w:hAnsi="Times New Roman" w:cs="Times New Roman"/>
          <w:color w:val="000000"/>
          <w:shd w:val="clear" w:color="auto" w:fill="FFFFFF"/>
        </w:rPr>
      </w:pPr>
    </w:p>
    <w:p w:rsidR="009161C6" w:rsidRPr="009161C6" w:rsidRDefault="009161C6" w:rsidP="009161C6">
      <w:pPr>
        <w:spacing w:line="480" w:lineRule="auto"/>
        <w:jc w:val="center"/>
        <w:rPr>
          <w:rFonts w:ascii="Times New Roman" w:eastAsia="Times New Roman" w:hAnsi="Times New Roman" w:cs="Times New Roman"/>
          <w:b/>
          <w:color w:val="000000"/>
          <w:shd w:val="clear" w:color="auto" w:fill="FFFFFF"/>
        </w:rPr>
      </w:pPr>
      <w:r w:rsidRPr="009161C6">
        <w:rPr>
          <w:rFonts w:ascii="Times New Roman" w:eastAsia="Times New Roman" w:hAnsi="Times New Roman" w:cs="Times New Roman"/>
          <w:b/>
          <w:color w:val="000000"/>
          <w:shd w:val="clear" w:color="auto" w:fill="FFFFFF"/>
        </w:rPr>
        <w:lastRenderedPageBreak/>
        <w:t>Professional Development Design</w:t>
      </w:r>
    </w:p>
    <w:p w:rsidR="0029440B" w:rsidRPr="00972E77" w:rsidRDefault="007760CF" w:rsidP="0029440B">
      <w:pPr>
        <w:spacing w:line="480" w:lineRule="auto"/>
        <w:ind w:firstLine="720"/>
        <w:rPr>
          <w:rFonts w:ascii="Times New Roman" w:eastAsia="Times New Roman" w:hAnsi="Times New Roman" w:cs="Times New Roman"/>
          <w:color w:val="000000"/>
        </w:rPr>
      </w:pPr>
      <w:r w:rsidRPr="00972E77">
        <w:rPr>
          <w:rFonts w:ascii="Times New Roman" w:eastAsia="Times New Roman" w:hAnsi="Times New Roman" w:cs="Times New Roman"/>
          <w:color w:val="000000"/>
          <w:shd w:val="clear" w:color="auto" w:fill="FFFFFF"/>
        </w:rPr>
        <w:t>The professional developmen</w:t>
      </w:r>
      <w:r w:rsidR="00C17A64" w:rsidRPr="00972E77">
        <w:rPr>
          <w:rFonts w:ascii="Times New Roman" w:eastAsia="Times New Roman" w:hAnsi="Times New Roman" w:cs="Times New Roman"/>
          <w:color w:val="000000"/>
          <w:shd w:val="clear" w:color="auto" w:fill="FFFFFF"/>
        </w:rPr>
        <w:t>t committee therefore needed a “hook”</w:t>
      </w:r>
      <w:r w:rsidRPr="00972E77">
        <w:rPr>
          <w:rFonts w:ascii="Times New Roman" w:eastAsia="Times New Roman" w:hAnsi="Times New Roman" w:cs="Times New Roman"/>
          <w:color w:val="000000"/>
          <w:shd w:val="clear" w:color="auto" w:fill="FFFFFF"/>
        </w:rPr>
        <w:t xml:space="preserve"> or </w:t>
      </w:r>
      <w:r w:rsidR="001C7FDD">
        <w:rPr>
          <w:rFonts w:ascii="Times New Roman" w:eastAsia="Times New Roman" w:hAnsi="Times New Roman" w:cs="Times New Roman"/>
          <w:color w:val="000000"/>
          <w:shd w:val="clear" w:color="auto" w:fill="FFFFFF"/>
        </w:rPr>
        <w:t xml:space="preserve">a </w:t>
      </w:r>
      <w:r w:rsidRPr="00972E77">
        <w:rPr>
          <w:rFonts w:ascii="Times New Roman" w:eastAsia="Times New Roman" w:hAnsi="Times New Roman" w:cs="Times New Roman"/>
          <w:color w:val="000000"/>
          <w:shd w:val="clear" w:color="auto" w:fill="FFFFFF"/>
        </w:rPr>
        <w:t>compelling, curriculum</w:t>
      </w:r>
      <w:r w:rsidR="001C7FDD">
        <w:rPr>
          <w:rFonts w:ascii="Times New Roman" w:eastAsia="Times New Roman" w:hAnsi="Times New Roman" w:cs="Times New Roman"/>
          <w:color w:val="000000"/>
          <w:shd w:val="clear" w:color="auto" w:fill="FFFFFF"/>
        </w:rPr>
        <w:t xml:space="preserve"> </w:t>
      </w:r>
      <w:r w:rsidRPr="00972E77">
        <w:rPr>
          <w:rFonts w:ascii="Times New Roman" w:eastAsia="Times New Roman" w:hAnsi="Times New Roman" w:cs="Times New Roman"/>
          <w:color w:val="000000"/>
          <w:shd w:val="clear" w:color="auto" w:fill="FFFFFF"/>
        </w:rPr>
        <w:t>driven</w:t>
      </w:r>
      <w:r w:rsidR="001C7FDD">
        <w:rPr>
          <w:rFonts w:ascii="Times New Roman" w:eastAsia="Times New Roman" w:hAnsi="Times New Roman" w:cs="Times New Roman"/>
          <w:color w:val="000000"/>
          <w:shd w:val="clear" w:color="auto" w:fill="FFFFFF"/>
        </w:rPr>
        <w:t xml:space="preserve"> </w:t>
      </w:r>
      <w:r w:rsidRPr="00972E77">
        <w:rPr>
          <w:rFonts w:ascii="Times New Roman" w:eastAsia="Times New Roman" w:hAnsi="Times New Roman" w:cs="Times New Roman"/>
          <w:color w:val="000000"/>
          <w:shd w:val="clear" w:color="auto" w:fill="FFFFFF"/>
        </w:rPr>
        <w:t>reason for</w:t>
      </w:r>
      <w:r w:rsidR="009161C6">
        <w:rPr>
          <w:rFonts w:ascii="Times New Roman" w:eastAsia="Times New Roman" w:hAnsi="Times New Roman" w:cs="Times New Roman"/>
          <w:color w:val="000000"/>
          <w:shd w:val="clear" w:color="auto" w:fill="FFFFFF"/>
        </w:rPr>
        <w:t xml:space="preserve"> faculty to embrace the system. </w:t>
      </w:r>
      <w:r w:rsidRPr="00972E77">
        <w:rPr>
          <w:rFonts w:ascii="Times New Roman" w:eastAsia="Times New Roman" w:hAnsi="Times New Roman" w:cs="Times New Roman"/>
          <w:color w:val="000000"/>
          <w:shd w:val="clear" w:color="auto" w:fill="FFFFFF"/>
        </w:rPr>
        <w:t xml:space="preserve"> Using </w:t>
      </w:r>
      <w:r w:rsidR="001C7FDD">
        <w:rPr>
          <w:rFonts w:ascii="Times New Roman" w:eastAsia="Times New Roman" w:hAnsi="Times New Roman" w:cs="Times New Roman"/>
          <w:color w:val="000000"/>
          <w:shd w:val="clear" w:color="auto" w:fill="FFFFFF"/>
        </w:rPr>
        <w:t>the LMS</w:t>
      </w:r>
      <w:r w:rsidRPr="00972E77">
        <w:rPr>
          <w:rFonts w:ascii="Times New Roman" w:eastAsia="Times New Roman" w:hAnsi="Times New Roman" w:cs="Times New Roman"/>
          <w:color w:val="000000"/>
          <w:shd w:val="clear" w:color="auto" w:fill="FFFFFF"/>
        </w:rPr>
        <w:t xml:space="preserve"> for document deliver</w:t>
      </w:r>
      <w:r w:rsidR="00C17A64" w:rsidRPr="00972E77">
        <w:rPr>
          <w:rFonts w:ascii="Times New Roman" w:eastAsia="Times New Roman" w:hAnsi="Times New Roman" w:cs="Times New Roman"/>
          <w:color w:val="000000"/>
          <w:shd w:val="clear" w:color="auto" w:fill="FFFFFF"/>
        </w:rPr>
        <w:t>y</w:t>
      </w:r>
      <w:r w:rsidRPr="00972E77">
        <w:rPr>
          <w:rFonts w:ascii="Times New Roman" w:eastAsia="Times New Roman" w:hAnsi="Times New Roman" w:cs="Times New Roman"/>
          <w:color w:val="000000"/>
          <w:shd w:val="clear" w:color="auto" w:fill="FFFFFF"/>
        </w:rPr>
        <w:t xml:space="preserve"> would be an obvious next step once the teachers had committed to using </w:t>
      </w:r>
      <w:r w:rsidR="001C7FDD">
        <w:rPr>
          <w:rFonts w:ascii="Times New Roman" w:eastAsia="Times New Roman" w:hAnsi="Times New Roman" w:cs="Times New Roman"/>
          <w:color w:val="000000"/>
          <w:shd w:val="clear" w:color="auto" w:fill="FFFFFF"/>
        </w:rPr>
        <w:t>it</w:t>
      </w:r>
      <w:r w:rsidRPr="00972E77">
        <w:rPr>
          <w:rFonts w:ascii="Times New Roman" w:eastAsia="Times New Roman" w:hAnsi="Times New Roman" w:cs="Times New Roman"/>
          <w:color w:val="000000"/>
          <w:shd w:val="clear" w:color="auto" w:fill="FFFFFF"/>
        </w:rPr>
        <w:t xml:space="preserve"> for instruction.</w:t>
      </w:r>
    </w:p>
    <w:p w:rsidR="0029440B" w:rsidRPr="00972E77" w:rsidRDefault="007760CF" w:rsidP="0029440B">
      <w:pPr>
        <w:spacing w:line="480" w:lineRule="auto"/>
        <w:ind w:firstLine="720"/>
        <w:rPr>
          <w:rFonts w:ascii="Times New Roman" w:eastAsia="Times New Roman" w:hAnsi="Times New Roman" w:cs="Times New Roman"/>
          <w:color w:val="000000"/>
        </w:rPr>
      </w:pPr>
      <w:r w:rsidRPr="00972E77">
        <w:rPr>
          <w:rFonts w:ascii="Times New Roman" w:eastAsia="Times New Roman" w:hAnsi="Times New Roman" w:cs="Times New Roman"/>
          <w:color w:val="000000"/>
          <w:shd w:val="clear" w:color="auto" w:fill="FFFFFF"/>
        </w:rPr>
        <w:t>After compiling the research data, it was determined that teacher</w:t>
      </w:r>
      <w:r w:rsidR="00C17A64" w:rsidRPr="00972E77">
        <w:rPr>
          <w:rFonts w:ascii="Times New Roman" w:eastAsia="Times New Roman" w:hAnsi="Times New Roman" w:cs="Times New Roman"/>
          <w:color w:val="000000"/>
          <w:shd w:val="clear" w:color="auto" w:fill="FFFFFF"/>
        </w:rPr>
        <w:t>s</w:t>
      </w:r>
      <w:r w:rsidRPr="00972E77">
        <w:rPr>
          <w:rFonts w:ascii="Times New Roman" w:eastAsia="Times New Roman" w:hAnsi="Times New Roman" w:cs="Times New Roman"/>
          <w:color w:val="000000"/>
          <w:shd w:val="clear" w:color="auto" w:fill="FFFFFF"/>
        </w:rPr>
        <w:t xml:space="preserve"> across all </w:t>
      </w:r>
      <w:r w:rsidR="00C17A64" w:rsidRPr="00972E77">
        <w:rPr>
          <w:rFonts w:ascii="Times New Roman" w:eastAsia="Times New Roman" w:hAnsi="Times New Roman" w:cs="Times New Roman"/>
          <w:color w:val="000000"/>
          <w:shd w:val="clear" w:color="auto" w:fill="FFFFFF"/>
        </w:rPr>
        <w:t>content areas</w:t>
      </w:r>
      <w:r w:rsidRPr="00972E77">
        <w:rPr>
          <w:rFonts w:ascii="Times New Roman" w:eastAsia="Times New Roman" w:hAnsi="Times New Roman" w:cs="Times New Roman"/>
          <w:color w:val="000000"/>
          <w:shd w:val="clear" w:color="auto" w:fill="FFFFFF"/>
        </w:rPr>
        <w:t xml:space="preserve"> valued face-to-face class time, but regretted that school hours did not provide ample time for students and teachers to reflect in </w:t>
      </w:r>
      <w:r w:rsidR="006E6781">
        <w:rPr>
          <w:rFonts w:ascii="Times New Roman" w:eastAsia="Times New Roman" w:hAnsi="Times New Roman" w:cs="Times New Roman"/>
          <w:color w:val="000000"/>
          <w:shd w:val="clear" w:color="auto" w:fill="FFFFFF"/>
        </w:rPr>
        <w:t xml:space="preserve">depth on what they had learned. </w:t>
      </w:r>
      <w:r w:rsidRPr="00972E77">
        <w:rPr>
          <w:rFonts w:ascii="Times New Roman" w:eastAsia="Times New Roman" w:hAnsi="Times New Roman" w:cs="Times New Roman"/>
          <w:color w:val="000000"/>
          <w:shd w:val="clear" w:color="auto" w:fill="FFFFFF"/>
        </w:rPr>
        <w:t xml:space="preserve"> Teachers also indicated a desire to provide differentiated support to students but were generally </w:t>
      </w:r>
      <w:r w:rsidR="00C17A64" w:rsidRPr="00972E77">
        <w:rPr>
          <w:rFonts w:ascii="Times New Roman" w:eastAsia="Times New Roman" w:hAnsi="Times New Roman" w:cs="Times New Roman"/>
          <w:color w:val="000000"/>
          <w:shd w:val="clear" w:color="auto" w:fill="FFFFFF"/>
        </w:rPr>
        <w:t xml:space="preserve">using a de facto </w:t>
      </w:r>
      <w:r w:rsidRPr="00972E77">
        <w:rPr>
          <w:rFonts w:ascii="Times New Roman" w:eastAsia="Times New Roman" w:hAnsi="Times New Roman" w:cs="Times New Roman"/>
          <w:color w:val="000000"/>
          <w:shd w:val="clear" w:color="auto" w:fill="FFFFFF"/>
        </w:rPr>
        <w:t>one-size-fits-all approach in the classroom.</w:t>
      </w:r>
    </w:p>
    <w:p w:rsidR="00FC5F68" w:rsidRPr="00972E77" w:rsidRDefault="007760CF" w:rsidP="00C22250">
      <w:pPr>
        <w:spacing w:line="480" w:lineRule="auto"/>
        <w:ind w:firstLine="720"/>
        <w:rPr>
          <w:rFonts w:ascii="Times New Roman" w:eastAsia="Times New Roman" w:hAnsi="Times New Roman" w:cs="Times New Roman"/>
        </w:rPr>
      </w:pPr>
      <w:r w:rsidRPr="00972E77">
        <w:rPr>
          <w:rFonts w:ascii="Times New Roman" w:eastAsia="Times New Roman" w:hAnsi="Times New Roman" w:cs="Times New Roman"/>
          <w:color w:val="000000"/>
          <w:shd w:val="clear" w:color="auto" w:fill="FFFFFF"/>
        </w:rPr>
        <w:t>The professional development committee reviewed the functionality inherent in the District</w:t>
      </w:r>
      <w:r w:rsidR="00046AEA" w:rsidRPr="00972E77">
        <w:rPr>
          <w:rFonts w:ascii="Times New Roman" w:eastAsia="Times New Roman" w:hAnsi="Times New Roman" w:cs="Times New Roman"/>
          <w:color w:val="000000"/>
          <w:shd w:val="clear" w:color="auto" w:fill="FFFFFF"/>
        </w:rPr>
        <w:t>’</w:t>
      </w:r>
      <w:r w:rsidRPr="00972E77">
        <w:rPr>
          <w:rFonts w:ascii="Times New Roman" w:eastAsia="Times New Roman" w:hAnsi="Times New Roman" w:cs="Times New Roman"/>
          <w:color w:val="000000"/>
          <w:shd w:val="clear" w:color="auto" w:fill="FFFFFF"/>
        </w:rPr>
        <w:t xml:space="preserve">s LMS and determined that the Blogging feature would allow for greater student and teacher reflection on learning activities and </w:t>
      </w:r>
      <w:r w:rsidR="001C7FDD">
        <w:rPr>
          <w:rFonts w:ascii="Times New Roman" w:eastAsia="Times New Roman" w:hAnsi="Times New Roman" w:cs="Times New Roman"/>
          <w:color w:val="000000"/>
          <w:shd w:val="clear" w:color="auto" w:fill="FFFFFF"/>
        </w:rPr>
        <w:t xml:space="preserve">also </w:t>
      </w:r>
      <w:r w:rsidRPr="00972E77">
        <w:rPr>
          <w:rFonts w:ascii="Times New Roman" w:eastAsia="Times New Roman" w:hAnsi="Times New Roman" w:cs="Times New Roman"/>
          <w:color w:val="000000"/>
          <w:shd w:val="clear" w:color="auto" w:fill="FFFFFF"/>
        </w:rPr>
        <w:t xml:space="preserve">that the system could support </w:t>
      </w:r>
      <w:proofErr w:type="spellStart"/>
      <w:r w:rsidRPr="00972E77">
        <w:rPr>
          <w:rFonts w:ascii="Times New Roman" w:eastAsia="Times New Roman" w:hAnsi="Times New Roman" w:cs="Times New Roman"/>
          <w:color w:val="000000"/>
          <w:shd w:val="clear" w:color="auto" w:fill="FFFFFF"/>
        </w:rPr>
        <w:t>screencastin</w:t>
      </w:r>
      <w:r w:rsidR="00046AEA" w:rsidRPr="00972E77">
        <w:rPr>
          <w:rFonts w:ascii="Times New Roman" w:eastAsia="Times New Roman" w:hAnsi="Times New Roman" w:cs="Times New Roman"/>
          <w:color w:val="000000"/>
          <w:shd w:val="clear" w:color="auto" w:fill="FFFFFF"/>
        </w:rPr>
        <w:t>g</w:t>
      </w:r>
      <w:proofErr w:type="spellEnd"/>
      <w:r w:rsidR="00046AEA" w:rsidRPr="00972E77">
        <w:rPr>
          <w:rFonts w:ascii="Times New Roman" w:eastAsia="Times New Roman" w:hAnsi="Times New Roman" w:cs="Times New Roman"/>
          <w:color w:val="000000"/>
          <w:shd w:val="clear" w:color="auto" w:fill="FFFFFF"/>
        </w:rPr>
        <w:t xml:space="preserve"> so teachers could make quick “one-off”</w:t>
      </w:r>
      <w:r w:rsidRPr="00972E77">
        <w:rPr>
          <w:rFonts w:ascii="Times New Roman" w:eastAsia="Times New Roman" w:hAnsi="Times New Roman" w:cs="Times New Roman"/>
          <w:color w:val="000000"/>
          <w:shd w:val="clear" w:color="auto" w:fill="FFFFFF"/>
        </w:rPr>
        <w:t xml:space="preserve"> video lessons on selected topics to provide differentiated instructional opportunities outside of traditional c</w:t>
      </w:r>
      <w:r w:rsidR="006E6781">
        <w:rPr>
          <w:rFonts w:ascii="Times New Roman" w:eastAsia="Times New Roman" w:hAnsi="Times New Roman" w:cs="Times New Roman"/>
          <w:color w:val="000000"/>
          <w:shd w:val="clear" w:color="auto" w:fill="FFFFFF"/>
        </w:rPr>
        <w:t xml:space="preserve">lass time. </w:t>
      </w:r>
      <w:r w:rsidRPr="00972E77">
        <w:rPr>
          <w:rFonts w:ascii="Times New Roman" w:eastAsia="Times New Roman" w:hAnsi="Times New Roman" w:cs="Times New Roman"/>
          <w:color w:val="000000"/>
          <w:shd w:val="clear" w:color="auto" w:fill="FFFFFF"/>
        </w:rPr>
        <w:t xml:space="preserve"> The LMS would also allow teachers who were using other blogging or </w:t>
      </w:r>
      <w:proofErr w:type="spellStart"/>
      <w:r w:rsidRPr="00972E77">
        <w:rPr>
          <w:rFonts w:ascii="Times New Roman" w:eastAsia="Times New Roman" w:hAnsi="Times New Roman" w:cs="Times New Roman"/>
          <w:color w:val="000000"/>
          <w:shd w:val="clear" w:color="auto" w:fill="FFFFFF"/>
        </w:rPr>
        <w:t>screencasting</w:t>
      </w:r>
      <w:proofErr w:type="spellEnd"/>
      <w:r w:rsidRPr="00972E77">
        <w:rPr>
          <w:rFonts w:ascii="Times New Roman" w:eastAsia="Times New Roman" w:hAnsi="Times New Roman" w:cs="Times New Roman"/>
          <w:color w:val="000000"/>
          <w:shd w:val="clear" w:color="auto" w:fill="FFFFFF"/>
        </w:rPr>
        <w:t xml:space="preserve"> solutions to link to their existing work so that students could access all related instruct</w:t>
      </w:r>
      <w:r w:rsidR="006E6781">
        <w:rPr>
          <w:rFonts w:ascii="Times New Roman" w:eastAsia="Times New Roman" w:hAnsi="Times New Roman" w:cs="Times New Roman"/>
          <w:color w:val="000000"/>
          <w:shd w:val="clear" w:color="auto" w:fill="FFFFFF"/>
        </w:rPr>
        <w:t>ional materials from one place, a</w:t>
      </w:r>
      <w:r w:rsidRPr="00972E77">
        <w:rPr>
          <w:rFonts w:ascii="Times New Roman" w:eastAsia="Times New Roman" w:hAnsi="Times New Roman" w:cs="Times New Roman"/>
          <w:color w:val="000000"/>
          <w:shd w:val="clear" w:color="auto" w:fill="FFFFFF"/>
        </w:rPr>
        <w:t>ssuming, of course, that all necessary class documents were also available in the LMS.</w:t>
      </w:r>
      <w:r w:rsidR="006E6781">
        <w:rPr>
          <w:rFonts w:ascii="Times New Roman" w:eastAsia="Times New Roman" w:hAnsi="Times New Roman" w:cs="Times New Roman"/>
          <w:color w:val="000000"/>
          <w:shd w:val="clear" w:color="auto" w:fill="FFFFFF"/>
        </w:rPr>
        <w:t xml:space="preserve"> </w:t>
      </w:r>
      <w:r w:rsidRPr="00972E77">
        <w:rPr>
          <w:rFonts w:ascii="Times New Roman" w:eastAsia="Times New Roman" w:hAnsi="Times New Roman" w:cs="Times New Roman"/>
          <w:color w:val="000000"/>
          <w:shd w:val="clear" w:color="auto" w:fill="FFFFFF"/>
        </w:rPr>
        <w:t xml:space="preserve"> Therefore, by introducing teachers, librarians and administrators to Blended Learning techniques and using blogs and screencasts, the professional development committee would accomplish the superintendent's vision while also providing added value to faculty and students.</w:t>
      </w:r>
    </w:p>
    <w:p w:rsidR="00DB06C4" w:rsidRDefault="00C22250" w:rsidP="00DB06C4">
      <w:pPr>
        <w:spacing w:line="480" w:lineRule="auto"/>
        <w:ind w:firstLine="720"/>
        <w:rPr>
          <w:rFonts w:ascii="Times New Roman" w:eastAsia="Times New Roman" w:hAnsi="Times New Roman" w:cs="Times New Roman"/>
        </w:rPr>
      </w:pPr>
      <w:r w:rsidRPr="00972E77">
        <w:rPr>
          <w:rFonts w:ascii="Times New Roman" w:eastAsia="Times New Roman" w:hAnsi="Times New Roman" w:cs="Times New Roman"/>
        </w:rPr>
        <w:lastRenderedPageBreak/>
        <w:t xml:space="preserve">This </w:t>
      </w:r>
      <w:r w:rsidR="006E6781">
        <w:rPr>
          <w:rFonts w:ascii="Times New Roman" w:eastAsia="Times New Roman" w:hAnsi="Times New Roman" w:cs="Times New Roman"/>
        </w:rPr>
        <w:t>“</w:t>
      </w:r>
      <w:r w:rsidRPr="00972E77">
        <w:rPr>
          <w:rFonts w:ascii="Times New Roman" w:eastAsia="Times New Roman" w:hAnsi="Times New Roman" w:cs="Times New Roman"/>
        </w:rPr>
        <w:t>value-add</w:t>
      </w:r>
      <w:r w:rsidR="006E6781">
        <w:rPr>
          <w:rFonts w:ascii="Times New Roman" w:eastAsia="Times New Roman" w:hAnsi="Times New Roman" w:cs="Times New Roman"/>
        </w:rPr>
        <w:t>”</w:t>
      </w:r>
      <w:r w:rsidRPr="00972E77">
        <w:rPr>
          <w:rFonts w:ascii="Times New Roman" w:eastAsia="Times New Roman" w:hAnsi="Times New Roman" w:cs="Times New Roman"/>
        </w:rPr>
        <w:t xml:space="preserve"> of crowdsourcing shared knowledge through multimodal means of blogs and screencasts </w:t>
      </w:r>
      <w:r w:rsidR="00B23C3F" w:rsidRPr="00972E77">
        <w:rPr>
          <w:rFonts w:ascii="Times New Roman" w:eastAsia="Times New Roman" w:hAnsi="Times New Roman" w:cs="Times New Roman"/>
        </w:rPr>
        <w:t>will</w:t>
      </w:r>
      <w:r w:rsidRPr="00972E77">
        <w:rPr>
          <w:rFonts w:ascii="Times New Roman" w:eastAsia="Times New Roman" w:hAnsi="Times New Roman" w:cs="Times New Roman"/>
        </w:rPr>
        <w:t xml:space="preserve"> also convey to students that not only are they capable of teaching each other, but that exemplar material and intellectual property ge</w:t>
      </w:r>
      <w:r w:rsidR="00B23C3F" w:rsidRPr="00972E77">
        <w:rPr>
          <w:rFonts w:ascii="Times New Roman" w:eastAsia="Times New Roman" w:hAnsi="Times New Roman" w:cs="Times New Roman"/>
        </w:rPr>
        <w:t xml:space="preserve">nerated by students can be just as </w:t>
      </w:r>
      <w:r w:rsidRPr="00972E77">
        <w:rPr>
          <w:rFonts w:ascii="Times New Roman" w:eastAsia="Times New Roman" w:hAnsi="Times New Roman" w:cs="Times New Roman"/>
        </w:rPr>
        <w:t xml:space="preserve">engaging and important </w:t>
      </w:r>
      <w:r w:rsidR="00B23C3F" w:rsidRPr="00972E77">
        <w:rPr>
          <w:rFonts w:ascii="Times New Roman" w:eastAsia="Times New Roman" w:hAnsi="Times New Roman" w:cs="Times New Roman"/>
        </w:rPr>
        <w:t xml:space="preserve">as teacher-generated materials </w:t>
      </w:r>
      <w:r w:rsidRPr="00972E77">
        <w:rPr>
          <w:rFonts w:ascii="Times New Roman" w:eastAsia="Times New Roman" w:hAnsi="Times New Roman" w:cs="Times New Roman"/>
        </w:rPr>
        <w:t>when and because age</w:t>
      </w:r>
      <w:r w:rsidR="008D0D51" w:rsidRPr="00972E77">
        <w:rPr>
          <w:rFonts w:ascii="Times New Roman" w:eastAsia="Times New Roman" w:hAnsi="Times New Roman" w:cs="Times New Roman"/>
        </w:rPr>
        <w:t>-level peers are the audience</w:t>
      </w:r>
      <w:r w:rsidR="00F63E35">
        <w:rPr>
          <w:rFonts w:ascii="Times New Roman" w:eastAsia="Times New Roman" w:hAnsi="Times New Roman" w:cs="Times New Roman"/>
        </w:rPr>
        <w:t xml:space="preserve"> (</w:t>
      </w:r>
      <w:proofErr w:type="spellStart"/>
      <w:r w:rsidR="00F63E35">
        <w:rPr>
          <w:rFonts w:ascii="Times New Roman" w:eastAsia="Times New Roman" w:hAnsi="Times New Roman" w:cs="Times New Roman"/>
        </w:rPr>
        <w:t>Ferrante</w:t>
      </w:r>
      <w:proofErr w:type="spellEnd"/>
      <w:r w:rsidR="00F63E35">
        <w:rPr>
          <w:rFonts w:ascii="Times New Roman" w:eastAsia="Times New Roman" w:hAnsi="Times New Roman" w:cs="Times New Roman"/>
        </w:rPr>
        <w:t xml:space="preserve"> in </w:t>
      </w:r>
      <w:proofErr w:type="spellStart"/>
      <w:r w:rsidR="00F63E35">
        <w:rPr>
          <w:rFonts w:ascii="Times New Roman" w:eastAsia="Times New Roman" w:hAnsi="Times New Roman" w:cs="Times New Roman"/>
        </w:rPr>
        <w:t>Rowsell</w:t>
      </w:r>
      <w:proofErr w:type="spellEnd"/>
      <w:r w:rsidR="00F63E35">
        <w:rPr>
          <w:rFonts w:ascii="Times New Roman" w:eastAsia="Times New Roman" w:hAnsi="Times New Roman" w:cs="Times New Roman"/>
        </w:rPr>
        <w:t>, 2006)</w:t>
      </w:r>
      <w:r w:rsidR="001D7A0E" w:rsidRPr="00972E77">
        <w:rPr>
          <w:rFonts w:ascii="Times New Roman" w:eastAsia="Times New Roman" w:hAnsi="Times New Roman" w:cs="Times New Roman"/>
        </w:rPr>
        <w:t>.  Through the lens of the district’s LMS st</w:t>
      </w:r>
      <w:r w:rsidR="001C7FDD">
        <w:rPr>
          <w:rFonts w:ascii="Times New Roman" w:eastAsia="Times New Roman" w:hAnsi="Times New Roman" w:cs="Times New Roman"/>
        </w:rPr>
        <w:t>udents will not only learn via b</w:t>
      </w:r>
      <w:r w:rsidR="001D7A0E" w:rsidRPr="00972E77">
        <w:rPr>
          <w:rFonts w:ascii="Times New Roman" w:eastAsia="Times New Roman" w:hAnsi="Times New Roman" w:cs="Times New Roman"/>
        </w:rPr>
        <w:t xml:space="preserve">lended </w:t>
      </w:r>
      <w:r w:rsidR="001C7FDD">
        <w:rPr>
          <w:rFonts w:ascii="Times New Roman" w:eastAsia="Times New Roman" w:hAnsi="Times New Roman" w:cs="Times New Roman"/>
        </w:rPr>
        <w:t>l</w:t>
      </w:r>
      <w:r w:rsidR="001D7A0E" w:rsidRPr="00972E77">
        <w:rPr>
          <w:rFonts w:ascii="Times New Roman" w:eastAsia="Times New Roman" w:hAnsi="Times New Roman" w:cs="Times New Roman"/>
        </w:rPr>
        <w:t>earning experiences but</w:t>
      </w:r>
      <w:r w:rsidR="00D62C87">
        <w:rPr>
          <w:rFonts w:ascii="Times New Roman" w:eastAsia="Times New Roman" w:hAnsi="Times New Roman" w:cs="Times New Roman"/>
        </w:rPr>
        <w:t>,</w:t>
      </w:r>
      <w:r w:rsidR="001D7A0E" w:rsidRPr="00972E77">
        <w:rPr>
          <w:rFonts w:ascii="Times New Roman" w:eastAsia="Times New Roman" w:hAnsi="Times New Roman" w:cs="Times New Roman"/>
        </w:rPr>
        <w:t xml:space="preserve"> in doing so, they will slowly create their own </w:t>
      </w:r>
      <w:r w:rsidR="00D62C87">
        <w:rPr>
          <w:rFonts w:ascii="Times New Roman" w:eastAsia="Times New Roman" w:hAnsi="Times New Roman" w:cs="Times New Roman"/>
        </w:rPr>
        <w:t>p</w:t>
      </w:r>
      <w:r w:rsidR="001D7A0E" w:rsidRPr="00972E77">
        <w:rPr>
          <w:rFonts w:ascii="Times New Roman" w:eastAsia="Times New Roman" w:hAnsi="Times New Roman" w:cs="Times New Roman"/>
        </w:rPr>
        <w:t xml:space="preserve">ersonal </w:t>
      </w:r>
      <w:r w:rsidR="00D62C87">
        <w:rPr>
          <w:rFonts w:ascii="Times New Roman" w:eastAsia="Times New Roman" w:hAnsi="Times New Roman" w:cs="Times New Roman"/>
        </w:rPr>
        <w:t>l</w:t>
      </w:r>
      <w:r w:rsidR="001D7A0E" w:rsidRPr="00972E77">
        <w:rPr>
          <w:rFonts w:ascii="Times New Roman" w:eastAsia="Times New Roman" w:hAnsi="Times New Roman" w:cs="Times New Roman"/>
        </w:rPr>
        <w:t xml:space="preserve">earning </w:t>
      </w:r>
      <w:r w:rsidR="00D62C87">
        <w:rPr>
          <w:rFonts w:ascii="Times New Roman" w:eastAsia="Times New Roman" w:hAnsi="Times New Roman" w:cs="Times New Roman"/>
        </w:rPr>
        <w:t>n</w:t>
      </w:r>
      <w:r w:rsidR="001D7A0E" w:rsidRPr="00972E77">
        <w:rPr>
          <w:rFonts w:ascii="Times New Roman" w:eastAsia="Times New Roman" w:hAnsi="Times New Roman" w:cs="Times New Roman"/>
        </w:rPr>
        <w:t xml:space="preserve">etworks </w:t>
      </w:r>
      <w:r w:rsidR="00D62C87">
        <w:rPr>
          <w:rFonts w:ascii="Times New Roman" w:eastAsia="Times New Roman" w:hAnsi="Times New Roman" w:cs="Times New Roman"/>
        </w:rPr>
        <w:t>(PLNs) by collecting</w:t>
      </w:r>
      <w:r w:rsidR="006C1159" w:rsidRPr="00972E77">
        <w:rPr>
          <w:rFonts w:ascii="Times New Roman" w:eastAsia="Times New Roman" w:hAnsi="Times New Roman" w:cs="Times New Roman"/>
        </w:rPr>
        <w:t xml:space="preserve"> </w:t>
      </w:r>
      <w:r w:rsidR="00E957C7" w:rsidRPr="00972E77">
        <w:rPr>
          <w:rFonts w:ascii="Times New Roman" w:eastAsia="Times New Roman" w:hAnsi="Times New Roman" w:cs="Times New Roman"/>
        </w:rPr>
        <w:t>significant</w:t>
      </w:r>
      <w:r w:rsidR="006C1159" w:rsidRPr="00972E77">
        <w:rPr>
          <w:rFonts w:ascii="Times New Roman" w:eastAsia="Times New Roman" w:hAnsi="Times New Roman" w:cs="Times New Roman"/>
        </w:rPr>
        <w:t xml:space="preserve"> screencasts, blog posts, and blog comments </w:t>
      </w:r>
      <w:r w:rsidR="001D7A0E" w:rsidRPr="00972E77">
        <w:rPr>
          <w:rFonts w:ascii="Times New Roman" w:eastAsia="Times New Roman" w:hAnsi="Times New Roman" w:cs="Times New Roman"/>
        </w:rPr>
        <w:t>(</w:t>
      </w:r>
      <w:r w:rsidR="00AF082A" w:rsidRPr="00972E77">
        <w:rPr>
          <w:rFonts w:ascii="Times New Roman" w:eastAsia="Times New Roman" w:hAnsi="Times New Roman" w:cs="Times New Roman"/>
        </w:rPr>
        <w:t xml:space="preserve">Richardson </w:t>
      </w:r>
      <w:r w:rsidR="00AF082A">
        <w:rPr>
          <w:rFonts w:ascii="Times New Roman" w:eastAsia="Times New Roman" w:hAnsi="Times New Roman" w:cs="Times New Roman"/>
        </w:rPr>
        <w:t xml:space="preserve">&amp; </w:t>
      </w:r>
      <w:proofErr w:type="spellStart"/>
      <w:r w:rsidR="00AF082A">
        <w:rPr>
          <w:rFonts w:ascii="Times New Roman" w:eastAsia="Times New Roman" w:hAnsi="Times New Roman" w:cs="Times New Roman"/>
        </w:rPr>
        <w:t>Mancabelli</w:t>
      </w:r>
      <w:proofErr w:type="spellEnd"/>
      <w:r w:rsidR="001D7A0E" w:rsidRPr="00972E77">
        <w:rPr>
          <w:rFonts w:ascii="Times New Roman" w:eastAsia="Times New Roman" w:hAnsi="Times New Roman" w:cs="Times New Roman"/>
        </w:rPr>
        <w:t xml:space="preserve">, 2011).  </w:t>
      </w:r>
      <w:r w:rsidR="003F3944" w:rsidRPr="00972E77">
        <w:rPr>
          <w:rFonts w:ascii="Times New Roman" w:eastAsia="Times New Roman" w:hAnsi="Times New Roman" w:cs="Times New Roman"/>
        </w:rPr>
        <w:t xml:space="preserve">Additionally, teachers within the district will be able to learn from and use each other’s blog and </w:t>
      </w:r>
      <w:proofErr w:type="spellStart"/>
      <w:r w:rsidR="003F3944" w:rsidRPr="00972E77">
        <w:rPr>
          <w:rFonts w:ascii="Times New Roman" w:eastAsia="Times New Roman" w:hAnsi="Times New Roman" w:cs="Times New Roman"/>
        </w:rPr>
        <w:t>screencasting</w:t>
      </w:r>
      <w:proofErr w:type="spellEnd"/>
      <w:r w:rsidR="003F3944" w:rsidRPr="00972E77">
        <w:rPr>
          <w:rFonts w:ascii="Times New Roman" w:eastAsia="Times New Roman" w:hAnsi="Times New Roman" w:cs="Times New Roman"/>
        </w:rPr>
        <w:t xml:space="preserve"> ideas, tips, and approaches as they too develop their own support system through the LMS.  In this way the LMS will become a crucial component not only of the staff’s everyday </w:t>
      </w:r>
      <w:r w:rsidR="00F648B2" w:rsidRPr="00972E77">
        <w:rPr>
          <w:rFonts w:ascii="Times New Roman" w:eastAsia="Times New Roman" w:hAnsi="Times New Roman" w:cs="Times New Roman"/>
        </w:rPr>
        <w:t xml:space="preserve">instructional </w:t>
      </w:r>
      <w:r w:rsidR="00D62C87">
        <w:rPr>
          <w:rFonts w:ascii="Times New Roman" w:eastAsia="Times New Roman" w:hAnsi="Times New Roman" w:cs="Times New Roman"/>
        </w:rPr>
        <w:t>workflow</w:t>
      </w:r>
      <w:r w:rsidR="003F3944" w:rsidRPr="00972E77">
        <w:rPr>
          <w:rFonts w:ascii="Times New Roman" w:eastAsia="Times New Roman" w:hAnsi="Times New Roman" w:cs="Times New Roman"/>
        </w:rPr>
        <w:t xml:space="preserve"> but also within their </w:t>
      </w:r>
      <w:r w:rsidR="00F648B2" w:rsidRPr="00972E77">
        <w:rPr>
          <w:rFonts w:ascii="Times New Roman" w:eastAsia="Times New Roman" w:hAnsi="Times New Roman" w:cs="Times New Roman"/>
        </w:rPr>
        <w:t>professional learning communities (PLCs) and for their ow</w:t>
      </w:r>
      <w:r w:rsidR="00741A7A">
        <w:rPr>
          <w:rFonts w:ascii="Times New Roman" w:eastAsia="Times New Roman" w:hAnsi="Times New Roman" w:cs="Times New Roman"/>
        </w:rPr>
        <w:t xml:space="preserve">n professional development </w:t>
      </w:r>
      <w:r w:rsidR="00F648B2" w:rsidRPr="00972E77">
        <w:rPr>
          <w:rFonts w:ascii="Times New Roman" w:eastAsia="Times New Roman" w:hAnsi="Times New Roman" w:cs="Times New Roman"/>
        </w:rPr>
        <w:t>needs.</w:t>
      </w:r>
    </w:p>
    <w:p w:rsidR="009161C6" w:rsidRPr="009161C6" w:rsidRDefault="009161C6" w:rsidP="009161C6">
      <w:pPr>
        <w:spacing w:line="480" w:lineRule="auto"/>
        <w:jc w:val="center"/>
        <w:rPr>
          <w:rFonts w:ascii="Times New Roman" w:eastAsia="Times New Roman" w:hAnsi="Times New Roman" w:cs="Times New Roman"/>
          <w:b/>
        </w:rPr>
      </w:pPr>
      <w:r w:rsidRPr="009161C6">
        <w:rPr>
          <w:rFonts w:ascii="Times New Roman" w:eastAsia="Times New Roman" w:hAnsi="Times New Roman" w:cs="Times New Roman"/>
          <w:b/>
        </w:rPr>
        <w:t>Professional Development Delivery</w:t>
      </w:r>
    </w:p>
    <w:p w:rsidR="00AF1FE4" w:rsidRDefault="00D62C87" w:rsidP="00DB06C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In order to receive the maximum benefit from the blended learning workshop</w:t>
      </w:r>
      <w:r w:rsidR="00DB06C4">
        <w:rPr>
          <w:rFonts w:ascii="Times New Roman" w:eastAsia="Times New Roman" w:hAnsi="Times New Roman" w:cs="Times New Roman"/>
        </w:rPr>
        <w:t xml:space="preserve"> participants will need to have more than a</w:t>
      </w:r>
      <w:r w:rsidR="004B1EBE">
        <w:rPr>
          <w:rFonts w:ascii="Times New Roman" w:eastAsia="Times New Roman" w:hAnsi="Times New Roman" w:cs="Times New Roman"/>
        </w:rPr>
        <w:t xml:space="preserve"> cursory</w:t>
      </w:r>
      <w:r w:rsidR="00DB06C4">
        <w:rPr>
          <w:rFonts w:ascii="Times New Roman" w:eastAsia="Times New Roman" w:hAnsi="Times New Roman" w:cs="Times New Roman"/>
        </w:rPr>
        <w:t xml:space="preserve"> understanding of the LMS</w:t>
      </w:r>
      <w:r>
        <w:rPr>
          <w:rFonts w:ascii="Times New Roman" w:eastAsia="Times New Roman" w:hAnsi="Times New Roman" w:cs="Times New Roman"/>
        </w:rPr>
        <w:t xml:space="preserve">.  They must </w:t>
      </w:r>
      <w:r w:rsidR="00DB06C4">
        <w:rPr>
          <w:rFonts w:ascii="Times New Roman" w:eastAsia="Times New Roman" w:hAnsi="Times New Roman" w:cs="Times New Roman"/>
        </w:rPr>
        <w:t xml:space="preserve">become insiders who can </w:t>
      </w:r>
      <w:r w:rsidR="00FB6480">
        <w:rPr>
          <w:rFonts w:ascii="Times New Roman" w:eastAsia="Times New Roman" w:hAnsi="Times New Roman" w:cs="Times New Roman"/>
        </w:rPr>
        <w:t>scaffold and support</w:t>
      </w:r>
      <w:r w:rsidR="00DB06C4">
        <w:rPr>
          <w:rFonts w:ascii="Times New Roman" w:eastAsia="Times New Roman" w:hAnsi="Times New Roman" w:cs="Times New Roman"/>
        </w:rPr>
        <w:t xml:space="preserve"> students through </w:t>
      </w:r>
      <w:r w:rsidR="00FB6480">
        <w:rPr>
          <w:rFonts w:ascii="Times New Roman" w:eastAsia="Times New Roman" w:hAnsi="Times New Roman" w:cs="Times New Roman"/>
        </w:rPr>
        <w:t xml:space="preserve">and beyond </w:t>
      </w:r>
      <w:r w:rsidR="00DB06C4">
        <w:rPr>
          <w:rFonts w:ascii="Times New Roman" w:eastAsia="Times New Roman" w:hAnsi="Times New Roman" w:cs="Times New Roman"/>
        </w:rPr>
        <w:t xml:space="preserve">the nuances </w:t>
      </w:r>
      <w:r w:rsidR="00FB6480">
        <w:rPr>
          <w:rFonts w:ascii="Times New Roman" w:eastAsia="Times New Roman" w:hAnsi="Times New Roman" w:cs="Times New Roman"/>
        </w:rPr>
        <w:t xml:space="preserve">that </w:t>
      </w:r>
      <w:r w:rsidR="00DB06C4">
        <w:rPr>
          <w:rFonts w:ascii="Times New Roman" w:eastAsia="Times New Roman" w:hAnsi="Times New Roman" w:cs="Times New Roman"/>
        </w:rPr>
        <w:t>the LMS affords.</w:t>
      </w:r>
      <w:r w:rsidR="004B1EBE">
        <w:rPr>
          <w:rFonts w:ascii="Times New Roman" w:eastAsia="Times New Roman" w:hAnsi="Times New Roman" w:cs="Times New Roman"/>
        </w:rPr>
        <w:t xml:space="preserve">  A hands-on, “learning by doing” approach for the workshop is called for, one which will take on the “I, we, you” methodology often employed in instructional settings.  </w:t>
      </w:r>
      <w:r w:rsidR="001C58ED">
        <w:rPr>
          <w:rFonts w:ascii="Times New Roman" w:eastAsia="Times New Roman" w:hAnsi="Times New Roman" w:cs="Times New Roman"/>
        </w:rPr>
        <w:t xml:space="preserve">To foster a greater understanding of discipline-specific needs, concerns, and issues, workshop groups will be determined by content areas.  (Future groups can and should be broken up by content area and/or grade levels: elementary, </w:t>
      </w:r>
      <w:r w:rsidR="001C58ED">
        <w:rPr>
          <w:rFonts w:ascii="Times New Roman" w:eastAsia="Times New Roman" w:hAnsi="Times New Roman" w:cs="Times New Roman"/>
        </w:rPr>
        <w:lastRenderedPageBreak/>
        <w:t xml:space="preserve">middle, high school.)  </w:t>
      </w:r>
      <w:r>
        <w:rPr>
          <w:rFonts w:ascii="Times New Roman" w:eastAsia="Times New Roman" w:hAnsi="Times New Roman" w:cs="Times New Roman"/>
        </w:rPr>
        <w:t xml:space="preserve">Participants will be shown best </w:t>
      </w:r>
      <w:r w:rsidR="004B1EBE">
        <w:rPr>
          <w:rFonts w:ascii="Times New Roman" w:eastAsia="Times New Roman" w:hAnsi="Times New Roman" w:cs="Times New Roman"/>
        </w:rPr>
        <w:t>practice, real-world use cases and exemplars of the LMS</w:t>
      </w:r>
      <w:r w:rsidR="001F7F04">
        <w:rPr>
          <w:rFonts w:ascii="Times New Roman" w:eastAsia="Times New Roman" w:hAnsi="Times New Roman" w:cs="Times New Roman"/>
        </w:rPr>
        <w:t xml:space="preserve">; participants will then create their own LMS </w:t>
      </w:r>
      <w:r w:rsidR="001A1471">
        <w:rPr>
          <w:rFonts w:ascii="Times New Roman" w:eastAsia="Times New Roman" w:hAnsi="Times New Roman" w:cs="Times New Roman"/>
        </w:rPr>
        <w:t xml:space="preserve">artifacts for their content area. </w:t>
      </w:r>
    </w:p>
    <w:p w:rsidR="00DB06C4" w:rsidRDefault="00FF71C1" w:rsidP="00DB06C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These groups could also function as PLCs for the duration of the year</w:t>
      </w:r>
      <w:r w:rsidR="00AF1FE4">
        <w:rPr>
          <w:rFonts w:ascii="Times New Roman" w:eastAsia="Times New Roman" w:hAnsi="Times New Roman" w:cs="Times New Roman"/>
        </w:rPr>
        <w:t>, and act as an incubator for action research projects within the district to use for student and staff needs.  Participants will act as their own self</w:t>
      </w:r>
      <w:r w:rsidR="00D62C87">
        <w:rPr>
          <w:rFonts w:ascii="Times New Roman" w:eastAsia="Times New Roman" w:hAnsi="Times New Roman" w:cs="Times New Roman"/>
        </w:rPr>
        <w:t>-contained content area cohorts</w:t>
      </w:r>
      <w:r w:rsidR="00AF1FE4">
        <w:rPr>
          <w:rFonts w:ascii="Times New Roman" w:eastAsia="Times New Roman" w:hAnsi="Times New Roman" w:cs="Times New Roman"/>
        </w:rPr>
        <w:t xml:space="preserve"> and will be able to </w:t>
      </w:r>
      <w:r w:rsidR="00D62C87">
        <w:rPr>
          <w:rFonts w:ascii="Times New Roman" w:eastAsia="Times New Roman" w:hAnsi="Times New Roman" w:cs="Times New Roman"/>
        </w:rPr>
        <w:t xml:space="preserve">share </w:t>
      </w:r>
      <w:r w:rsidR="00AF1FE4">
        <w:rPr>
          <w:rFonts w:ascii="Times New Roman" w:eastAsia="Times New Roman" w:hAnsi="Times New Roman" w:cs="Times New Roman"/>
        </w:rPr>
        <w:t>important</w:t>
      </w:r>
      <w:r w:rsidR="00D62C87">
        <w:rPr>
          <w:rFonts w:ascii="Times New Roman" w:eastAsia="Times New Roman" w:hAnsi="Times New Roman" w:cs="Times New Roman"/>
        </w:rPr>
        <w:t xml:space="preserve"> information about LMS best </w:t>
      </w:r>
      <w:r w:rsidR="00130955">
        <w:rPr>
          <w:rFonts w:ascii="Times New Roman" w:eastAsia="Times New Roman" w:hAnsi="Times New Roman" w:cs="Times New Roman"/>
        </w:rPr>
        <w:t>practice uses at faculty meetings and standalone professional development days throughout the academic year.</w:t>
      </w:r>
      <w:r w:rsidR="00761DFA">
        <w:rPr>
          <w:rFonts w:ascii="Times New Roman" w:eastAsia="Times New Roman" w:hAnsi="Times New Roman" w:cs="Times New Roman"/>
        </w:rPr>
        <w:t xml:space="preserve">  In this way, the workshop—ideally situated at or before the start of the school year—would become the foundation that would inform all future PD </w:t>
      </w:r>
      <w:r w:rsidR="001C58ED">
        <w:rPr>
          <w:rFonts w:ascii="Times New Roman" w:eastAsia="Times New Roman" w:hAnsi="Times New Roman" w:cs="Times New Roman"/>
        </w:rPr>
        <w:t xml:space="preserve">and PLC </w:t>
      </w:r>
      <w:r w:rsidR="00761DFA">
        <w:rPr>
          <w:rFonts w:ascii="Times New Roman" w:eastAsia="Times New Roman" w:hAnsi="Times New Roman" w:cs="Times New Roman"/>
        </w:rPr>
        <w:t>workshops,</w:t>
      </w:r>
      <w:r w:rsidR="00905B55">
        <w:rPr>
          <w:rFonts w:ascii="Times New Roman" w:eastAsia="Times New Roman" w:hAnsi="Times New Roman" w:cs="Times New Roman"/>
        </w:rPr>
        <w:t xml:space="preserve"> sessions, </w:t>
      </w:r>
      <w:r w:rsidR="00761DFA">
        <w:rPr>
          <w:rFonts w:ascii="Times New Roman" w:eastAsia="Times New Roman" w:hAnsi="Times New Roman" w:cs="Times New Roman"/>
        </w:rPr>
        <w:t>and meetings.</w:t>
      </w:r>
    </w:p>
    <w:p w:rsidR="009161C6" w:rsidRPr="009161C6" w:rsidRDefault="009161C6" w:rsidP="009161C6">
      <w:pPr>
        <w:spacing w:line="480" w:lineRule="auto"/>
        <w:jc w:val="center"/>
        <w:rPr>
          <w:rFonts w:ascii="Times New Roman" w:eastAsia="Times New Roman" w:hAnsi="Times New Roman" w:cs="Times New Roman"/>
          <w:b/>
        </w:rPr>
      </w:pPr>
      <w:r w:rsidRPr="009161C6">
        <w:rPr>
          <w:rFonts w:ascii="Times New Roman" w:eastAsia="Times New Roman" w:hAnsi="Times New Roman" w:cs="Times New Roman"/>
          <w:b/>
        </w:rPr>
        <w:t xml:space="preserve">Professional Development </w:t>
      </w:r>
      <w:r>
        <w:rPr>
          <w:rFonts w:ascii="Times New Roman" w:eastAsia="Times New Roman" w:hAnsi="Times New Roman" w:cs="Times New Roman"/>
          <w:b/>
        </w:rPr>
        <w:t>Evaluation</w:t>
      </w:r>
    </w:p>
    <w:p w:rsidR="0059313A" w:rsidRPr="0059313A" w:rsidRDefault="00905B55" w:rsidP="0059313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Assessing the professional development workshop will consist of analyzing qualitative and quantitative data gat</w:t>
      </w:r>
      <w:r w:rsidR="00E822C2">
        <w:rPr>
          <w:rFonts w:ascii="Times New Roman" w:eastAsia="Times New Roman" w:hAnsi="Times New Roman" w:cs="Times New Roman"/>
        </w:rPr>
        <w:t>hered from pre- and post-</w:t>
      </w:r>
      <w:r>
        <w:rPr>
          <w:rFonts w:ascii="Times New Roman" w:eastAsia="Times New Roman" w:hAnsi="Times New Roman" w:cs="Times New Roman"/>
        </w:rPr>
        <w:t xml:space="preserve">workshop surveys </w:t>
      </w:r>
      <w:r w:rsidR="00440B8A">
        <w:rPr>
          <w:rFonts w:ascii="Times New Roman" w:eastAsia="Times New Roman" w:hAnsi="Times New Roman" w:cs="Times New Roman"/>
        </w:rPr>
        <w:t xml:space="preserve">on Google Forms </w:t>
      </w:r>
      <w:r>
        <w:rPr>
          <w:rFonts w:ascii="Times New Roman" w:eastAsia="Times New Roman" w:hAnsi="Times New Roman" w:cs="Times New Roman"/>
        </w:rPr>
        <w:t>(Appendix A, Appendix C)</w:t>
      </w:r>
      <w:r w:rsidR="00E822C2">
        <w:rPr>
          <w:rFonts w:ascii="Times New Roman" w:eastAsia="Times New Roman" w:hAnsi="Times New Roman" w:cs="Times New Roman"/>
        </w:rPr>
        <w:t xml:space="preserve">, most of whose questions are arranged on a </w:t>
      </w:r>
      <w:r w:rsidR="00C559A7">
        <w:rPr>
          <w:rFonts w:ascii="Times New Roman" w:eastAsia="Times New Roman" w:hAnsi="Times New Roman" w:cs="Times New Roman"/>
        </w:rPr>
        <w:t xml:space="preserve">five interval </w:t>
      </w:r>
      <w:r w:rsidR="00E822C2">
        <w:rPr>
          <w:rFonts w:ascii="Times New Roman" w:eastAsia="Times New Roman" w:hAnsi="Times New Roman" w:cs="Times New Roman"/>
        </w:rPr>
        <w:t>Likert scale; there are however two open-ended components on the post-test where participants are asked what they plan to change about their workflow and their opinion of the quality of the workshop.  The pre- and post-</w:t>
      </w:r>
      <w:r w:rsidR="00C559A7">
        <w:rPr>
          <w:rFonts w:ascii="Times New Roman" w:eastAsia="Times New Roman" w:hAnsi="Times New Roman" w:cs="Times New Roman"/>
        </w:rPr>
        <w:t>workshop</w:t>
      </w:r>
      <w:r w:rsidR="00E822C2">
        <w:rPr>
          <w:rFonts w:ascii="Times New Roman" w:eastAsia="Times New Roman" w:hAnsi="Times New Roman" w:cs="Times New Roman"/>
        </w:rPr>
        <w:t xml:space="preserve"> Likert scale questions</w:t>
      </w:r>
      <w:r w:rsidR="001C0689">
        <w:rPr>
          <w:rFonts w:ascii="Times New Roman" w:eastAsia="Times New Roman" w:hAnsi="Times New Roman" w:cs="Times New Roman"/>
        </w:rPr>
        <w:t xml:space="preserve"> are related to the </w:t>
      </w:r>
      <w:r w:rsidR="00C559A7">
        <w:rPr>
          <w:rFonts w:ascii="Times New Roman" w:eastAsia="Times New Roman" w:hAnsi="Times New Roman" w:cs="Times New Roman"/>
        </w:rPr>
        <w:t>functionality</w:t>
      </w:r>
      <w:r w:rsidR="001C0689">
        <w:rPr>
          <w:rFonts w:ascii="Times New Roman" w:eastAsia="Times New Roman" w:hAnsi="Times New Roman" w:cs="Times New Roman"/>
        </w:rPr>
        <w:t xml:space="preserve"> of the LMS</w:t>
      </w:r>
      <w:r w:rsidR="00E822C2">
        <w:rPr>
          <w:rFonts w:ascii="Times New Roman" w:eastAsia="Times New Roman" w:hAnsi="Times New Roman" w:cs="Times New Roman"/>
        </w:rPr>
        <w:t xml:space="preserve"> </w:t>
      </w:r>
      <w:r w:rsidR="001C0689">
        <w:rPr>
          <w:rFonts w:ascii="Times New Roman" w:eastAsia="Times New Roman" w:hAnsi="Times New Roman" w:cs="Times New Roman"/>
        </w:rPr>
        <w:t xml:space="preserve">(screencasts and blogs) and </w:t>
      </w:r>
      <w:r w:rsidR="00E822C2">
        <w:rPr>
          <w:rFonts w:ascii="Times New Roman" w:eastAsia="Times New Roman" w:hAnsi="Times New Roman" w:cs="Times New Roman"/>
        </w:rPr>
        <w:t>are identical</w:t>
      </w:r>
      <w:r w:rsidR="00741A8A">
        <w:rPr>
          <w:rFonts w:ascii="Times New Roman" w:eastAsia="Times New Roman" w:hAnsi="Times New Roman" w:cs="Times New Roman"/>
        </w:rPr>
        <w:t xml:space="preserve"> to each other</w:t>
      </w:r>
      <w:r w:rsidR="00E822C2">
        <w:rPr>
          <w:rFonts w:ascii="Times New Roman" w:eastAsia="Times New Roman" w:hAnsi="Times New Roman" w:cs="Times New Roman"/>
        </w:rPr>
        <w:t xml:space="preserve">, </w:t>
      </w:r>
      <w:r w:rsidR="00E822C2" w:rsidRPr="0059313A">
        <w:rPr>
          <w:rFonts w:ascii="Times New Roman" w:eastAsia="Times New Roman" w:hAnsi="Times New Roman" w:cs="Times New Roman"/>
        </w:rPr>
        <w:t xml:space="preserve">which will allow </w:t>
      </w:r>
      <w:r w:rsidR="001C0689" w:rsidRPr="0059313A">
        <w:rPr>
          <w:rFonts w:ascii="Times New Roman" w:eastAsia="Times New Roman" w:hAnsi="Times New Roman" w:cs="Times New Roman"/>
        </w:rPr>
        <w:t>those analyzing the data to see if and to what degree there were improvements in participants’ understanding of the LMS.</w:t>
      </w:r>
      <w:r w:rsidR="003D7C1A" w:rsidRPr="0059313A">
        <w:rPr>
          <w:rFonts w:ascii="Times New Roman" w:eastAsia="Times New Roman" w:hAnsi="Times New Roman" w:cs="Times New Roman"/>
        </w:rPr>
        <w:t xml:space="preserve">  Should the training for </w:t>
      </w:r>
      <w:r w:rsidR="0039449E" w:rsidRPr="0059313A">
        <w:rPr>
          <w:rFonts w:ascii="Times New Roman" w:eastAsia="Times New Roman" w:hAnsi="Times New Roman" w:cs="Times New Roman"/>
        </w:rPr>
        <w:t>the LMS be extended to PLCs</w:t>
      </w:r>
      <w:r w:rsidR="00AC2F76" w:rsidRPr="0059313A">
        <w:rPr>
          <w:rFonts w:ascii="Times New Roman" w:eastAsia="Times New Roman" w:hAnsi="Times New Roman" w:cs="Times New Roman"/>
        </w:rPr>
        <w:t xml:space="preserve"> and future PD days</w:t>
      </w:r>
      <w:r w:rsidR="0039449E" w:rsidRPr="0059313A">
        <w:rPr>
          <w:rFonts w:ascii="Times New Roman" w:eastAsia="Times New Roman" w:hAnsi="Times New Roman" w:cs="Times New Roman"/>
        </w:rPr>
        <w:t xml:space="preserve">, the post-test survey should be given at the end of each marking period/trimester to determine if and to what degree </w:t>
      </w:r>
      <w:r w:rsidR="0039449E" w:rsidRPr="0059313A">
        <w:rPr>
          <w:rFonts w:ascii="Times New Roman" w:eastAsia="Times New Roman" w:hAnsi="Times New Roman" w:cs="Times New Roman"/>
        </w:rPr>
        <w:lastRenderedPageBreak/>
        <w:t xml:space="preserve">there are improvements in participants further understanding and use of the LMS as well as any concerns that arise with more widespread and </w:t>
      </w:r>
      <w:r w:rsidR="00A873C7" w:rsidRPr="0059313A">
        <w:rPr>
          <w:rFonts w:ascii="Times New Roman" w:eastAsia="Times New Roman" w:hAnsi="Times New Roman" w:cs="Times New Roman"/>
        </w:rPr>
        <w:t>long-term</w:t>
      </w:r>
      <w:r w:rsidR="0039449E" w:rsidRPr="0059313A">
        <w:rPr>
          <w:rFonts w:ascii="Times New Roman" w:eastAsia="Times New Roman" w:hAnsi="Times New Roman" w:cs="Times New Roman"/>
        </w:rPr>
        <w:t xml:space="preserve"> use.</w:t>
      </w:r>
    </w:p>
    <w:p w:rsidR="00E03A50" w:rsidRPr="00E03A50" w:rsidRDefault="0059313A" w:rsidP="00E03A50">
      <w:pPr>
        <w:spacing w:line="480" w:lineRule="auto"/>
        <w:ind w:firstLine="720"/>
        <w:rPr>
          <w:rFonts w:ascii="Times New Roman" w:eastAsia="Times New Roman" w:hAnsi="Times New Roman" w:cs="Times New Roman"/>
        </w:rPr>
      </w:pPr>
      <w:r w:rsidRPr="0059313A">
        <w:rPr>
          <w:rFonts w:ascii="Times New Roman" w:eastAsia="Times New Roman" w:hAnsi="Times New Roman" w:cs="Times New Roman"/>
        </w:rPr>
        <w:t xml:space="preserve">Evaluation of the PD workshop (or, conditionally, workshop series) should be </w:t>
      </w:r>
      <w:r>
        <w:rPr>
          <w:rFonts w:ascii="Times New Roman" w:eastAsia="Times New Roman" w:hAnsi="Times New Roman" w:cs="Times New Roman"/>
        </w:rPr>
        <w:t>conducted</w:t>
      </w:r>
      <w:r w:rsidRPr="0059313A">
        <w:rPr>
          <w:rFonts w:ascii="Times New Roman" w:eastAsia="Times New Roman" w:hAnsi="Times New Roman" w:cs="Times New Roman"/>
        </w:rPr>
        <w:t xml:space="preserve"> by the parties of</w:t>
      </w:r>
      <w:r>
        <w:rPr>
          <w:rFonts w:ascii="Times New Roman" w:eastAsia="Times New Roman" w:hAnsi="Times New Roman" w:cs="Times New Roman"/>
        </w:rPr>
        <w:t xml:space="preserve"> the</w:t>
      </w:r>
      <w:r w:rsidRPr="0059313A">
        <w:rPr>
          <w:rFonts w:ascii="Times New Roman" w:eastAsia="Times New Roman" w:hAnsi="Times New Roman" w:cs="Times New Roman"/>
        </w:rPr>
        <w:t xml:space="preserve"> </w:t>
      </w:r>
      <w:r w:rsidRPr="0059313A">
        <w:rPr>
          <w:rFonts w:ascii="Times New Roman" w:hAnsi="Times New Roman" w:cs="Times New Roman"/>
        </w:rPr>
        <w:t xml:space="preserve">Supervisor of Technology, </w:t>
      </w:r>
      <w:r>
        <w:rPr>
          <w:rFonts w:ascii="Times New Roman" w:hAnsi="Times New Roman" w:cs="Times New Roman"/>
        </w:rPr>
        <w:t xml:space="preserve">the </w:t>
      </w:r>
      <w:r w:rsidRPr="0059313A">
        <w:rPr>
          <w:rFonts w:ascii="Times New Roman" w:hAnsi="Times New Roman" w:cs="Times New Roman"/>
        </w:rPr>
        <w:t xml:space="preserve">Supervisor of Curriculum &amp; Instruction, </w:t>
      </w:r>
      <w:r>
        <w:rPr>
          <w:rFonts w:ascii="Times New Roman" w:hAnsi="Times New Roman" w:cs="Times New Roman"/>
        </w:rPr>
        <w:t xml:space="preserve">the </w:t>
      </w:r>
      <w:r w:rsidRPr="0059313A">
        <w:rPr>
          <w:rFonts w:ascii="Times New Roman" w:hAnsi="Times New Roman" w:cs="Times New Roman"/>
        </w:rPr>
        <w:t>Reading Specialist</w:t>
      </w:r>
      <w:r w:rsidRPr="0059313A">
        <w:rPr>
          <w:rFonts w:ascii="Times New Roman" w:eastAsia="Times New Roman" w:hAnsi="Times New Roman" w:cs="Times New Roman"/>
        </w:rPr>
        <w:t xml:space="preserve">, </w:t>
      </w:r>
      <w:r w:rsidRPr="0059313A">
        <w:rPr>
          <w:rFonts w:ascii="Times New Roman" w:hAnsi="Times New Roman" w:cs="Times New Roman"/>
        </w:rPr>
        <w:t xml:space="preserve">Technology Leader Committee Members, and Team </w:t>
      </w:r>
      <w:r w:rsidRPr="00E03A50">
        <w:rPr>
          <w:rFonts w:ascii="Times New Roman" w:hAnsi="Times New Roman" w:cs="Times New Roman"/>
        </w:rPr>
        <w:t>Leaders or those in equivalent positions.</w:t>
      </w:r>
      <w:r w:rsidR="00E03A50" w:rsidRPr="00E03A50">
        <w:rPr>
          <w:rFonts w:ascii="Times New Roman" w:hAnsi="Times New Roman" w:cs="Times New Roman"/>
        </w:rPr>
        <w:t xml:space="preserve">  Data </w:t>
      </w:r>
      <w:r w:rsidR="00C559A7">
        <w:rPr>
          <w:rFonts w:ascii="Times New Roman" w:hAnsi="Times New Roman" w:cs="Times New Roman"/>
        </w:rPr>
        <w:t>from</w:t>
      </w:r>
      <w:r w:rsidR="00E03A50" w:rsidRPr="00E03A50">
        <w:rPr>
          <w:rFonts w:ascii="Times New Roman" w:hAnsi="Times New Roman" w:cs="Times New Roman"/>
        </w:rPr>
        <w:t xml:space="preserve"> the pre- and post-workshop</w:t>
      </w:r>
      <w:r w:rsidR="00C559A7">
        <w:rPr>
          <w:rFonts w:ascii="Times New Roman" w:hAnsi="Times New Roman" w:cs="Times New Roman"/>
        </w:rPr>
        <w:t xml:space="preserve"> </w:t>
      </w:r>
      <w:r w:rsidR="00E03A50" w:rsidRPr="00E03A50">
        <w:rPr>
          <w:rFonts w:ascii="Times New Roman" w:hAnsi="Times New Roman" w:cs="Times New Roman"/>
        </w:rPr>
        <w:t>s</w:t>
      </w:r>
      <w:r w:rsidR="00C559A7">
        <w:rPr>
          <w:rFonts w:ascii="Times New Roman" w:hAnsi="Times New Roman" w:cs="Times New Roman"/>
        </w:rPr>
        <w:t>urveys</w:t>
      </w:r>
      <w:r w:rsidR="00E03A50" w:rsidRPr="00E03A50">
        <w:rPr>
          <w:rFonts w:ascii="Times New Roman" w:hAnsi="Times New Roman" w:cs="Times New Roman"/>
        </w:rPr>
        <w:t xml:space="preserve"> should be correlated with student </w:t>
      </w:r>
      <w:r w:rsidR="00B87DE0">
        <w:rPr>
          <w:rFonts w:ascii="Times New Roman" w:hAnsi="Times New Roman" w:cs="Times New Roman"/>
        </w:rPr>
        <w:t>g</w:t>
      </w:r>
      <w:r w:rsidR="00E03A50" w:rsidRPr="00E03A50">
        <w:rPr>
          <w:rFonts w:ascii="Times New Roman" w:hAnsi="Times New Roman" w:cs="Times New Roman"/>
        </w:rPr>
        <w:t xml:space="preserve">rades, </w:t>
      </w:r>
      <w:r w:rsidR="00C559A7">
        <w:rPr>
          <w:rFonts w:ascii="Times New Roman" w:hAnsi="Times New Roman" w:cs="Times New Roman"/>
        </w:rPr>
        <w:t>periodic</w:t>
      </w:r>
      <w:r w:rsidR="00E03A50" w:rsidRPr="00E03A50">
        <w:rPr>
          <w:rFonts w:ascii="Times New Roman" w:hAnsi="Times New Roman" w:cs="Times New Roman"/>
        </w:rPr>
        <w:t xml:space="preserve"> benchmark assessments, </w:t>
      </w:r>
      <w:proofErr w:type="spellStart"/>
      <w:r w:rsidR="00E03A50" w:rsidRPr="00E03A50">
        <w:rPr>
          <w:rFonts w:ascii="Times New Roman" w:hAnsi="Times New Roman" w:cs="Times New Roman"/>
        </w:rPr>
        <w:t>LinkIt</w:t>
      </w:r>
      <w:proofErr w:type="spellEnd"/>
      <w:r w:rsidR="00E03A50" w:rsidRPr="00E03A50">
        <w:rPr>
          <w:rFonts w:ascii="Times New Roman" w:hAnsi="Times New Roman" w:cs="Times New Roman"/>
        </w:rPr>
        <w:t xml:space="preserve"> assessments, and NJASK/PARCC assessments</w:t>
      </w:r>
      <w:r w:rsidR="00B87DE0">
        <w:rPr>
          <w:rFonts w:ascii="Times New Roman" w:hAnsi="Times New Roman" w:cs="Times New Roman"/>
        </w:rPr>
        <w:t xml:space="preserve"> to see what was successful and what areas of growth </w:t>
      </w:r>
      <w:r w:rsidR="00C559A7">
        <w:rPr>
          <w:rFonts w:ascii="Times New Roman" w:hAnsi="Times New Roman" w:cs="Times New Roman"/>
        </w:rPr>
        <w:t xml:space="preserve">exist </w:t>
      </w:r>
      <w:r w:rsidR="00B87DE0">
        <w:rPr>
          <w:rFonts w:ascii="Times New Roman" w:hAnsi="Times New Roman" w:cs="Times New Roman"/>
        </w:rPr>
        <w:t xml:space="preserve">for student achievement </w:t>
      </w:r>
      <w:r w:rsidR="00C559A7">
        <w:rPr>
          <w:rFonts w:ascii="Times New Roman" w:hAnsi="Times New Roman" w:cs="Times New Roman"/>
        </w:rPr>
        <w:t>facilitated by the</w:t>
      </w:r>
      <w:r w:rsidR="00B87DE0">
        <w:rPr>
          <w:rFonts w:ascii="Times New Roman" w:hAnsi="Times New Roman" w:cs="Times New Roman"/>
        </w:rPr>
        <w:t xml:space="preserve"> LMS.</w:t>
      </w:r>
      <w:r w:rsidR="00DA52D3">
        <w:rPr>
          <w:rFonts w:ascii="Times New Roman" w:hAnsi="Times New Roman" w:cs="Times New Roman"/>
        </w:rPr>
        <w:t xml:space="preserve">  Reports compiled by team leaders (</w:t>
      </w:r>
      <w:r w:rsidR="00DA52D3" w:rsidRPr="00E83FFA">
        <w:rPr>
          <w:rFonts w:ascii="Times New Roman" w:hAnsi="Times New Roman"/>
        </w:rPr>
        <w:t>“Blended Learning &amp; Personal Learning Networks: Year 1 Report</w:t>
      </w:r>
      <w:r w:rsidR="00DA52D3">
        <w:rPr>
          <w:rFonts w:ascii="Times New Roman" w:hAnsi="Times New Roman"/>
        </w:rPr>
        <w:t xml:space="preserve"> (Faculty/Staff)</w:t>
      </w:r>
      <w:r w:rsidR="00DA52D3" w:rsidRPr="00E83FFA">
        <w:rPr>
          <w:rFonts w:ascii="Times New Roman" w:hAnsi="Times New Roman"/>
        </w:rPr>
        <w:t>”</w:t>
      </w:r>
      <w:r w:rsidR="007E551D">
        <w:rPr>
          <w:rFonts w:ascii="Times New Roman" w:hAnsi="Times New Roman"/>
        </w:rPr>
        <w:t xml:space="preserve"> in Appendix E</w:t>
      </w:r>
      <w:r w:rsidR="00261F12">
        <w:rPr>
          <w:rFonts w:ascii="Times New Roman" w:hAnsi="Times New Roman"/>
        </w:rPr>
        <w:t>.2</w:t>
      </w:r>
      <w:r w:rsidR="00585DE9">
        <w:rPr>
          <w:rFonts w:ascii="Times New Roman" w:hAnsi="Times New Roman"/>
        </w:rPr>
        <w:t>)</w:t>
      </w:r>
      <w:r w:rsidR="00261F12">
        <w:rPr>
          <w:rFonts w:ascii="Times New Roman" w:hAnsi="Times New Roman"/>
        </w:rPr>
        <w:t xml:space="preserve"> and by the Supervisor of Technology and Instruction and Technology Leader Committee </w:t>
      </w:r>
      <w:r w:rsidR="00261F12">
        <w:rPr>
          <w:rFonts w:ascii="Times New Roman" w:hAnsi="Times New Roman" w:cs="Times New Roman"/>
        </w:rPr>
        <w:t>(</w:t>
      </w:r>
      <w:r w:rsidR="00261F12" w:rsidRPr="00E83FFA">
        <w:rPr>
          <w:rFonts w:ascii="Times New Roman" w:hAnsi="Times New Roman"/>
        </w:rPr>
        <w:t>“Blended Learning &amp; Personal Learning Networks: Year 1 Report</w:t>
      </w:r>
      <w:r w:rsidR="00261F12">
        <w:rPr>
          <w:rFonts w:ascii="Times New Roman" w:hAnsi="Times New Roman"/>
        </w:rPr>
        <w:t xml:space="preserve"> (Students)</w:t>
      </w:r>
      <w:r w:rsidR="00261F12" w:rsidRPr="00E83FFA">
        <w:rPr>
          <w:rFonts w:ascii="Times New Roman" w:hAnsi="Times New Roman"/>
        </w:rPr>
        <w:t>”</w:t>
      </w:r>
      <w:r w:rsidR="007E551D">
        <w:rPr>
          <w:rFonts w:ascii="Times New Roman" w:hAnsi="Times New Roman"/>
        </w:rPr>
        <w:t xml:space="preserve"> in Appendix E</w:t>
      </w:r>
      <w:r w:rsidR="00261F12">
        <w:rPr>
          <w:rFonts w:ascii="Times New Roman" w:hAnsi="Times New Roman"/>
        </w:rPr>
        <w:t>.2)</w:t>
      </w:r>
      <w:r w:rsidR="00DE17AE">
        <w:rPr>
          <w:rFonts w:ascii="Times New Roman" w:hAnsi="Times New Roman"/>
        </w:rPr>
        <w:t xml:space="preserve"> will inform the year-end evaluation </w:t>
      </w:r>
      <w:r w:rsidR="00A2658D">
        <w:rPr>
          <w:rFonts w:ascii="Times New Roman" w:hAnsi="Times New Roman"/>
        </w:rPr>
        <w:t xml:space="preserve">of the LMS </w:t>
      </w:r>
      <w:r w:rsidR="00DE17AE">
        <w:rPr>
          <w:rFonts w:ascii="Times New Roman" w:hAnsi="Times New Roman"/>
        </w:rPr>
        <w:t xml:space="preserve">as presented to the district superintendent, will shape how the LMS is implemented, and </w:t>
      </w:r>
      <w:r w:rsidR="00F71D6E">
        <w:rPr>
          <w:rFonts w:ascii="Times New Roman" w:hAnsi="Times New Roman"/>
        </w:rPr>
        <w:t xml:space="preserve">will contain recommendations for </w:t>
      </w:r>
      <w:r w:rsidR="00DE17AE">
        <w:rPr>
          <w:rFonts w:ascii="Times New Roman" w:hAnsi="Times New Roman"/>
        </w:rPr>
        <w:t xml:space="preserve">what changes need to be made </w:t>
      </w:r>
      <w:r w:rsidR="00B74009">
        <w:rPr>
          <w:rFonts w:ascii="Times New Roman" w:hAnsi="Times New Roman"/>
        </w:rPr>
        <w:t xml:space="preserve">for next </w:t>
      </w:r>
      <w:r w:rsidR="00DE17AE">
        <w:rPr>
          <w:rFonts w:ascii="Times New Roman" w:hAnsi="Times New Roman"/>
        </w:rPr>
        <w:t>year</w:t>
      </w:r>
      <w:r w:rsidR="00B74009">
        <w:rPr>
          <w:rFonts w:ascii="Times New Roman" w:hAnsi="Times New Roman"/>
        </w:rPr>
        <w:t>’s</w:t>
      </w:r>
      <w:r w:rsidR="00DE17AE">
        <w:rPr>
          <w:rFonts w:ascii="Times New Roman" w:hAnsi="Times New Roman"/>
        </w:rPr>
        <w:t xml:space="preserve"> PD workshop series.</w:t>
      </w:r>
    </w:p>
    <w:p w:rsidR="001F42A5" w:rsidRDefault="001F42A5">
      <w:pPr>
        <w:rPr>
          <w:rFonts w:ascii="Times New Roman" w:eastAsia="Times New Roman" w:hAnsi="Times New Roman" w:cs="Times New Roman"/>
        </w:rPr>
      </w:pPr>
      <w:r>
        <w:rPr>
          <w:rFonts w:ascii="Times New Roman" w:eastAsia="Times New Roman" w:hAnsi="Times New Roman" w:cs="Times New Roman"/>
        </w:rPr>
        <w:br w:type="page"/>
      </w:r>
    </w:p>
    <w:p w:rsidR="00E03A50" w:rsidRPr="006E6781" w:rsidRDefault="001F42A5" w:rsidP="00B74009">
      <w:pPr>
        <w:tabs>
          <w:tab w:val="left" w:pos="6249"/>
        </w:tabs>
        <w:jc w:val="center"/>
        <w:rPr>
          <w:rFonts w:ascii="Times New Roman" w:eastAsia="Times New Roman" w:hAnsi="Times New Roman" w:cs="Times New Roman"/>
          <w:b/>
        </w:rPr>
      </w:pPr>
      <w:r w:rsidRPr="006E6781">
        <w:rPr>
          <w:rFonts w:ascii="Times New Roman" w:eastAsia="Times New Roman" w:hAnsi="Times New Roman" w:cs="Times New Roman"/>
          <w:b/>
        </w:rPr>
        <w:lastRenderedPageBreak/>
        <w:t>References</w:t>
      </w:r>
    </w:p>
    <w:p w:rsidR="001F42A5" w:rsidRPr="00B74009" w:rsidRDefault="001F42A5" w:rsidP="00E03A50">
      <w:pPr>
        <w:tabs>
          <w:tab w:val="left" w:pos="6249"/>
        </w:tabs>
        <w:rPr>
          <w:rFonts w:ascii="Times New Roman" w:eastAsia="Times New Roman" w:hAnsi="Times New Roman" w:cs="Times New Roman"/>
        </w:rPr>
      </w:pPr>
    </w:p>
    <w:p w:rsidR="00B74009" w:rsidRPr="00B74009" w:rsidRDefault="00B74009" w:rsidP="00B74009">
      <w:pPr>
        <w:spacing w:line="480" w:lineRule="auto"/>
        <w:ind w:left="720" w:hanging="720"/>
        <w:rPr>
          <w:rFonts w:ascii="Times New Roman" w:hAnsi="Times New Roman" w:cs="Times New Roman"/>
        </w:rPr>
      </w:pPr>
      <w:r w:rsidRPr="00B74009">
        <w:rPr>
          <w:rFonts w:ascii="Times New Roman" w:hAnsi="Times New Roman" w:cs="Times New Roman"/>
        </w:rPr>
        <w:t>Campbell, B. (2012). Innovative leadership: Insights from a learning technologist.</w:t>
      </w:r>
      <w:r w:rsidRPr="00B74009">
        <w:t> </w:t>
      </w:r>
      <w:r w:rsidRPr="00B74009">
        <w:rPr>
          <w:i/>
          <w:iCs/>
        </w:rPr>
        <w:t>The Quarterly Review of Distance Education, 13</w:t>
      </w:r>
      <w:r w:rsidRPr="00B74009">
        <w:rPr>
          <w:rFonts w:ascii="Times New Roman" w:hAnsi="Times New Roman" w:cs="Times New Roman"/>
        </w:rPr>
        <w:t>(4), 233–240.</w:t>
      </w:r>
    </w:p>
    <w:p w:rsidR="001F42A5" w:rsidRPr="00B62F6E" w:rsidRDefault="001F42A5" w:rsidP="006E6781">
      <w:pPr>
        <w:spacing w:line="480" w:lineRule="auto"/>
        <w:ind w:left="720" w:hanging="720"/>
        <w:rPr>
          <w:rFonts w:ascii="Times New Roman" w:hAnsi="Times New Roman" w:cs="Times New Roman"/>
        </w:rPr>
      </w:pPr>
      <w:r w:rsidRPr="00B62F6E">
        <w:rPr>
          <w:rFonts w:ascii="Times New Roman" w:hAnsi="Times New Roman" w:cs="Times New Roman"/>
        </w:rPr>
        <w:t xml:space="preserve">Creswell, J. W. (2014). </w:t>
      </w:r>
      <w:r w:rsidRPr="00B74009">
        <w:rPr>
          <w:rFonts w:ascii="Times New Roman" w:hAnsi="Times New Roman" w:cs="Times New Roman"/>
        </w:rPr>
        <w:t>Research design: Qualitative, quantitative, and mixed methods approaches</w:t>
      </w:r>
      <w:r w:rsidRPr="00B62F6E">
        <w:rPr>
          <w:rFonts w:ascii="Times New Roman" w:hAnsi="Times New Roman" w:cs="Times New Roman"/>
        </w:rPr>
        <w:t xml:space="preserve"> (4</w:t>
      </w:r>
      <w:r w:rsidRPr="00B74009">
        <w:rPr>
          <w:rFonts w:ascii="Times New Roman" w:hAnsi="Times New Roman" w:cs="Times New Roman"/>
        </w:rPr>
        <w:t>th</w:t>
      </w:r>
      <w:r w:rsidRPr="00B62F6E">
        <w:rPr>
          <w:rFonts w:ascii="Times New Roman" w:hAnsi="Times New Roman" w:cs="Times New Roman"/>
        </w:rPr>
        <w:t xml:space="preserve"> </w:t>
      </w:r>
      <w:proofErr w:type="gramStart"/>
      <w:r w:rsidRPr="00B62F6E">
        <w:rPr>
          <w:rFonts w:ascii="Times New Roman" w:hAnsi="Times New Roman" w:cs="Times New Roman"/>
        </w:rPr>
        <w:t>ed</w:t>
      </w:r>
      <w:proofErr w:type="gramEnd"/>
      <w:r w:rsidRPr="00B62F6E">
        <w:rPr>
          <w:rFonts w:ascii="Times New Roman" w:hAnsi="Times New Roman" w:cs="Times New Roman"/>
        </w:rPr>
        <w:t>.). Los Angeles, CA: Sage.</w:t>
      </w:r>
    </w:p>
    <w:p w:rsidR="001F42A5" w:rsidRPr="001F42A5" w:rsidRDefault="001F42A5" w:rsidP="001F42A5">
      <w:pPr>
        <w:spacing w:line="480" w:lineRule="auto"/>
        <w:ind w:left="720" w:hanging="720"/>
        <w:rPr>
          <w:rFonts w:ascii="Times New Roman" w:hAnsi="Times New Roman" w:cs="Times New Roman"/>
        </w:rPr>
      </w:pPr>
      <w:r w:rsidRPr="001F42A5">
        <w:rPr>
          <w:rFonts w:ascii="Times New Roman" w:hAnsi="Times New Roman" w:cs="Times New Roman"/>
        </w:rPr>
        <w:t xml:space="preserve">Gartner, Inc. (2012). </w:t>
      </w:r>
      <w:r w:rsidRPr="00B74009">
        <w:rPr>
          <w:rFonts w:ascii="Times New Roman" w:hAnsi="Times New Roman" w:cs="Times New Roman"/>
        </w:rPr>
        <w:t>SIS/LMS implementation guide to professional development &amp; training planning.</w:t>
      </w:r>
      <w:r w:rsidR="006E6781">
        <w:rPr>
          <w:rFonts w:ascii="Times New Roman" w:hAnsi="Times New Roman" w:cs="Times New Roman"/>
        </w:rPr>
        <w:t xml:space="preserve"> Stamford, CT.</w:t>
      </w:r>
    </w:p>
    <w:p w:rsidR="00B74009" w:rsidRPr="00B74009" w:rsidRDefault="00B74009" w:rsidP="00B74009">
      <w:pPr>
        <w:spacing w:line="480" w:lineRule="auto"/>
        <w:ind w:left="720" w:hanging="720"/>
        <w:rPr>
          <w:rFonts w:ascii="Times New Roman" w:hAnsi="Times New Roman" w:cs="Times New Roman"/>
        </w:rPr>
      </w:pPr>
      <w:r w:rsidRPr="00B74009">
        <w:rPr>
          <w:rFonts w:ascii="Times New Roman" w:hAnsi="Times New Roman" w:cs="Times New Roman"/>
        </w:rPr>
        <w:t xml:space="preserve">Creswell, J. W. (2014). Research design: Qualitative, quantitative, and mixed methods approaches (4th </w:t>
      </w:r>
      <w:proofErr w:type="gramStart"/>
      <w:r w:rsidRPr="00B74009">
        <w:rPr>
          <w:rFonts w:ascii="Times New Roman" w:hAnsi="Times New Roman" w:cs="Times New Roman"/>
        </w:rPr>
        <w:t>ed</w:t>
      </w:r>
      <w:proofErr w:type="gramEnd"/>
      <w:r w:rsidRPr="00B74009">
        <w:rPr>
          <w:rFonts w:ascii="Times New Roman" w:hAnsi="Times New Roman" w:cs="Times New Roman"/>
        </w:rPr>
        <w:t>.). Thousand Oaks, CA: SAGE.</w:t>
      </w:r>
    </w:p>
    <w:p w:rsidR="00B74009" w:rsidRPr="00B74009" w:rsidRDefault="00B74009" w:rsidP="00B74009">
      <w:pPr>
        <w:spacing w:line="480" w:lineRule="auto"/>
        <w:ind w:left="720" w:hanging="720"/>
      </w:pPr>
      <w:r w:rsidRPr="00AF082A">
        <w:rPr>
          <w:rFonts w:ascii="Times New Roman" w:hAnsi="Times New Roman" w:cs="Times New Roman"/>
        </w:rPr>
        <w:t xml:space="preserve">Richardson, W., &amp; </w:t>
      </w:r>
      <w:proofErr w:type="spellStart"/>
      <w:r w:rsidRPr="00AF082A">
        <w:rPr>
          <w:rFonts w:ascii="Times New Roman" w:hAnsi="Times New Roman" w:cs="Times New Roman"/>
        </w:rPr>
        <w:t>Mancabelli</w:t>
      </w:r>
      <w:proofErr w:type="spellEnd"/>
      <w:r w:rsidRPr="00AF082A">
        <w:rPr>
          <w:rFonts w:ascii="Times New Roman" w:hAnsi="Times New Roman" w:cs="Times New Roman"/>
        </w:rPr>
        <w:t xml:space="preserve">, R. (2011). </w:t>
      </w:r>
      <w:r w:rsidRPr="00B74009">
        <w:rPr>
          <w:rFonts w:ascii="Times New Roman" w:hAnsi="Times New Roman" w:cs="Times New Roman"/>
        </w:rPr>
        <w:t>Personal learning networks: using the power of connections to transform education</w:t>
      </w:r>
      <w:r w:rsidRPr="00AF082A">
        <w:rPr>
          <w:rFonts w:ascii="Times New Roman" w:hAnsi="Times New Roman" w:cs="Times New Roman"/>
        </w:rPr>
        <w:t>. Bloomington, IN: Solution Tree Press.</w:t>
      </w:r>
    </w:p>
    <w:p w:rsidR="00B74009" w:rsidRPr="00B74009" w:rsidRDefault="00B74009" w:rsidP="00B74009">
      <w:pPr>
        <w:spacing w:line="480" w:lineRule="auto"/>
        <w:ind w:left="720" w:hanging="720"/>
        <w:rPr>
          <w:rFonts w:ascii="Times New Roman" w:hAnsi="Times New Roman" w:cs="Times New Roman"/>
        </w:rPr>
      </w:pPr>
      <w:proofErr w:type="spellStart"/>
      <w:r w:rsidRPr="00B74009">
        <w:rPr>
          <w:rFonts w:ascii="Times New Roman" w:hAnsi="Times New Roman" w:cs="Times New Roman"/>
        </w:rPr>
        <w:t>Rowsell</w:t>
      </w:r>
      <w:proofErr w:type="spellEnd"/>
      <w:r w:rsidRPr="00B74009">
        <w:rPr>
          <w:rFonts w:ascii="Times New Roman" w:hAnsi="Times New Roman" w:cs="Times New Roman"/>
        </w:rPr>
        <w:t xml:space="preserve">, J. (2006). Family literacy experiences: Creating reading and writing </w:t>
      </w:r>
      <w:proofErr w:type="spellStart"/>
      <w:r w:rsidRPr="00B74009">
        <w:rPr>
          <w:rFonts w:ascii="Times New Roman" w:hAnsi="Times New Roman" w:cs="Times New Roman"/>
        </w:rPr>
        <w:t>opportunties</w:t>
      </w:r>
      <w:proofErr w:type="spellEnd"/>
      <w:r w:rsidRPr="00B74009">
        <w:rPr>
          <w:rFonts w:ascii="Times New Roman" w:hAnsi="Times New Roman" w:cs="Times New Roman"/>
        </w:rPr>
        <w:t xml:space="preserve"> that support classroom learning. Portland, Me.: </w:t>
      </w:r>
      <w:proofErr w:type="spellStart"/>
      <w:proofErr w:type="gramStart"/>
      <w:r w:rsidRPr="00B74009">
        <w:rPr>
          <w:rFonts w:ascii="Times New Roman" w:hAnsi="Times New Roman" w:cs="Times New Roman"/>
        </w:rPr>
        <w:t>Stenhouse</w:t>
      </w:r>
      <w:proofErr w:type="spellEnd"/>
      <w:r w:rsidRPr="00B74009">
        <w:rPr>
          <w:rFonts w:ascii="Times New Roman" w:hAnsi="Times New Roman" w:cs="Times New Roman"/>
        </w:rPr>
        <w:t xml:space="preserve"> ;</w:t>
      </w:r>
      <w:proofErr w:type="gramEnd"/>
      <w:r w:rsidRPr="00B74009">
        <w:rPr>
          <w:rFonts w:ascii="Times New Roman" w:hAnsi="Times New Roman" w:cs="Times New Roman"/>
        </w:rPr>
        <w:t xml:space="preserve">. </w:t>
      </w:r>
    </w:p>
    <w:p w:rsidR="00B74009" w:rsidRPr="00B74009" w:rsidRDefault="00B74009" w:rsidP="00B74009">
      <w:pPr>
        <w:spacing w:line="480" w:lineRule="auto"/>
        <w:ind w:left="720" w:hanging="720"/>
        <w:rPr>
          <w:rFonts w:ascii="Times New Roman" w:hAnsi="Times New Roman" w:cs="Times New Roman"/>
        </w:rPr>
      </w:pPr>
      <w:r w:rsidRPr="00B74009">
        <w:rPr>
          <w:rFonts w:ascii="Times New Roman" w:hAnsi="Times New Roman" w:cs="Times New Roman"/>
        </w:rPr>
        <w:t>Sample Board Meeting Agenda. (</w:t>
      </w:r>
      <w:proofErr w:type="spellStart"/>
      <w:r w:rsidRPr="00B74009">
        <w:rPr>
          <w:rFonts w:ascii="Times New Roman" w:hAnsi="Times New Roman" w:cs="Times New Roman"/>
        </w:rPr>
        <w:t>n.d.</w:t>
      </w:r>
      <w:proofErr w:type="spellEnd"/>
      <w:r w:rsidRPr="00B74009">
        <w:rPr>
          <w:rFonts w:ascii="Times New Roman" w:hAnsi="Times New Roman" w:cs="Times New Roman"/>
        </w:rPr>
        <w:t xml:space="preserve">). Retrieved December 4, 2014, from https://sites.google.com/a/awackerson.com/www/boarddevelopment/sample-board-meeting-agenda </w:t>
      </w:r>
    </w:p>
    <w:p w:rsidR="00B74009" w:rsidRDefault="00B74009" w:rsidP="00E03A50">
      <w:pPr>
        <w:rPr>
          <w:rFonts w:ascii="Times New Roman" w:eastAsia="Times New Roman" w:hAnsi="Times New Roman" w:cs="Times New Roman"/>
        </w:rPr>
      </w:pPr>
    </w:p>
    <w:p w:rsidR="0059313A" w:rsidRPr="00E03A50" w:rsidRDefault="0059313A" w:rsidP="00E03A50">
      <w:pPr>
        <w:rPr>
          <w:rFonts w:ascii="Times New Roman" w:eastAsia="Times New Roman" w:hAnsi="Times New Roman" w:cs="Times New Roman"/>
        </w:rPr>
        <w:sectPr w:rsidR="0059313A" w:rsidRPr="00E03A50" w:rsidSect="006E6781">
          <w:headerReference w:type="default" r:id="rId7"/>
          <w:footerReference w:type="even" r:id="rId8"/>
          <w:footerReference w:type="default" r:id="rId9"/>
          <w:headerReference w:type="first" r:id="rId10"/>
          <w:pgSz w:w="12240" w:h="15840"/>
          <w:pgMar w:top="1440" w:right="1800" w:bottom="1440" w:left="1800" w:header="720" w:footer="720" w:gutter="0"/>
          <w:cols w:space="720"/>
          <w:titlePg/>
          <w:docGrid w:linePitch="360"/>
        </w:sectPr>
      </w:pPr>
    </w:p>
    <w:p w:rsidR="001F01C1" w:rsidRPr="007E4345" w:rsidRDefault="001F01C1" w:rsidP="00972E77">
      <w:pPr>
        <w:jc w:val="center"/>
        <w:rPr>
          <w:rFonts w:ascii="Times New Roman" w:eastAsia="Times New Roman" w:hAnsi="Times New Roman" w:cs="Times New Roman"/>
          <w:bCs/>
        </w:rPr>
      </w:pPr>
      <w:r w:rsidRPr="007E4345">
        <w:rPr>
          <w:rFonts w:ascii="Times New Roman" w:eastAsia="Times New Roman" w:hAnsi="Times New Roman" w:cs="Times New Roman"/>
          <w:bCs/>
        </w:rPr>
        <w:lastRenderedPageBreak/>
        <w:t>Appendix A</w:t>
      </w:r>
    </w:p>
    <w:p w:rsidR="001F01C1" w:rsidRDefault="001F01C1" w:rsidP="001F01C1">
      <w:pPr>
        <w:rPr>
          <w:rFonts w:ascii="Times New Roman" w:eastAsia="Times New Roman" w:hAnsi="Times New Roman" w:cs="Times New Roman"/>
          <w:b/>
          <w:bCs/>
        </w:rPr>
      </w:pPr>
    </w:p>
    <w:p w:rsidR="007E3175" w:rsidRDefault="004C0289" w:rsidP="00682A93">
      <w:pPr>
        <w:jc w:val="center"/>
        <w:rPr>
          <w:rFonts w:ascii="Times New Roman" w:eastAsia="Times New Roman" w:hAnsi="Times New Roman" w:cs="Times New Roman"/>
          <w:b/>
          <w:bCs/>
          <w:kern w:val="36"/>
          <w:sz w:val="48"/>
          <w:szCs w:val="48"/>
        </w:rPr>
      </w:pPr>
      <w:hyperlink r:id="rId11" w:history="1">
        <w:r w:rsidR="007E3175" w:rsidRPr="007E3175">
          <w:rPr>
            <w:rStyle w:val="Hyperlink"/>
            <w:rFonts w:ascii="Times New Roman" w:eastAsia="Times New Roman" w:hAnsi="Times New Roman" w:cs="Times New Roman"/>
            <w:b/>
            <w:bCs/>
            <w:kern w:val="36"/>
            <w:sz w:val="48"/>
            <w:szCs w:val="48"/>
          </w:rPr>
          <w:t>Addressing LMS in Instruction (Pre-Workshop Survey)</w:t>
        </w:r>
      </w:hyperlink>
    </w:p>
    <w:p w:rsidR="00682A93" w:rsidRDefault="00682A93" w:rsidP="001F01C1">
      <w:pPr>
        <w:rPr>
          <w:rFonts w:ascii="Times New Roman" w:eastAsia="Times New Roman" w:hAnsi="Times New Roman" w:cs="Times New Roman"/>
        </w:rPr>
      </w:pPr>
    </w:p>
    <w:p w:rsidR="001F01C1" w:rsidRDefault="001F01C1" w:rsidP="006F6B62">
      <w:pPr>
        <w:jc w:val="center"/>
        <w:rPr>
          <w:rFonts w:ascii="Times New Roman" w:eastAsia="Times New Roman" w:hAnsi="Times New Roman" w:cs="Times New Roman"/>
          <w:noProof/>
        </w:rPr>
      </w:pPr>
      <w:r w:rsidRPr="0095309E">
        <w:rPr>
          <w:rFonts w:ascii="Times New Roman" w:eastAsia="Times New Roman" w:hAnsi="Times New Roman" w:cs="Times New Roman"/>
        </w:rPr>
        <w:t>To what degree do you agree with the follo</w:t>
      </w:r>
      <w:r>
        <w:rPr>
          <w:rFonts w:ascii="Times New Roman" w:eastAsia="Times New Roman" w:hAnsi="Times New Roman" w:cs="Times New Roman"/>
        </w:rPr>
        <w:t xml:space="preserve">wing statements about </w:t>
      </w:r>
      <w:r w:rsidR="009C747F">
        <w:rPr>
          <w:rFonts w:ascii="Times New Roman" w:eastAsia="Times New Roman" w:hAnsi="Times New Roman" w:cs="Times New Roman"/>
        </w:rPr>
        <w:t>the LMS</w:t>
      </w:r>
      <w:r w:rsidRPr="0095309E">
        <w:rPr>
          <w:rFonts w:ascii="Times New Roman" w:eastAsia="Times New Roman" w:hAnsi="Times New Roman" w:cs="Times New Roman"/>
        </w:rPr>
        <w:t xml:space="preserve"> in instruction?</w:t>
      </w:r>
      <w:r w:rsidR="006F6B62" w:rsidRPr="006F6B62">
        <w:rPr>
          <w:rFonts w:ascii="Times New Roman" w:eastAsia="Times New Roman" w:hAnsi="Times New Roman" w:cs="Times New Roman"/>
          <w:noProof/>
        </w:rPr>
        <w:t xml:space="preserve"> </w:t>
      </w:r>
      <w:r w:rsidR="006F6B62">
        <w:rPr>
          <w:rFonts w:ascii="Times New Roman" w:eastAsia="Times New Roman" w:hAnsi="Times New Roman" w:cs="Times New Roman"/>
          <w:noProof/>
        </w:rPr>
        <w:drawing>
          <wp:inline distT="0" distB="0" distL="0" distR="0">
            <wp:extent cx="562549" cy="562549"/>
            <wp:effectExtent l="0" t="0" r="0" b="0"/>
            <wp:docPr id="59"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762" cy="563762"/>
                    </a:xfrm>
                    <a:prstGeom prst="rect">
                      <a:avLst/>
                    </a:prstGeom>
                    <a:noFill/>
                    <a:ln>
                      <a:noFill/>
                    </a:ln>
                  </pic:spPr>
                </pic:pic>
              </a:graphicData>
            </a:graphic>
          </wp:inline>
        </w:drawing>
      </w:r>
    </w:p>
    <w:p w:rsidR="006F6B62" w:rsidRPr="0095309E" w:rsidRDefault="006F6B62" w:rsidP="006F6B62">
      <w:pPr>
        <w:jc w:val="center"/>
        <w:rPr>
          <w:rFonts w:ascii="Times New Roman" w:eastAsia="Times New Roman" w:hAnsi="Times New Roman" w:cs="Times New Roman"/>
        </w:rPr>
      </w:pPr>
    </w:p>
    <w:p w:rsidR="001F01C1" w:rsidRPr="0095309E" w:rsidRDefault="001F01C1" w:rsidP="001F01C1">
      <w:pPr>
        <w:rPr>
          <w:rFonts w:ascii="Times New Roman" w:eastAsia="Times New Roman" w:hAnsi="Times New Roman" w:cs="Times New Roman"/>
        </w:rPr>
      </w:pPr>
      <w:r w:rsidRPr="0095309E">
        <w:rPr>
          <w:rFonts w:ascii="Times New Roman" w:eastAsia="Times New Roman" w:hAnsi="Times New Roman" w:cs="Times New Roman"/>
        </w:rPr>
        <w:t>* Required</w:t>
      </w:r>
    </w:p>
    <w:p w:rsidR="001F01C1" w:rsidRPr="00F7214A" w:rsidRDefault="001F01C1" w:rsidP="001F01C1">
      <w:pPr>
        <w:pBdr>
          <w:bottom w:val="single" w:sz="6" w:space="1" w:color="auto"/>
        </w:pBdr>
        <w:jc w:val="center"/>
        <w:rPr>
          <w:rFonts w:ascii="Arial" w:eastAsia="Times New Roman" w:hAnsi="Arial" w:cs="Arial"/>
          <w:b/>
          <w:vanish/>
          <w:sz w:val="16"/>
          <w:szCs w:val="16"/>
        </w:rPr>
      </w:pPr>
      <w:r w:rsidRPr="00F7214A">
        <w:rPr>
          <w:rFonts w:ascii="Arial" w:eastAsia="Times New Roman" w:hAnsi="Arial" w:cs="Arial"/>
          <w:b/>
          <w:vanish/>
          <w:sz w:val="16"/>
          <w:szCs w:val="16"/>
        </w:rPr>
        <w:t>Top of Form</w:t>
      </w:r>
    </w:p>
    <w:p w:rsidR="001F01C1" w:rsidRPr="00F7214A" w:rsidRDefault="001F01C1" w:rsidP="001F01C1">
      <w:pPr>
        <w:ind w:left="720"/>
        <w:rPr>
          <w:rFonts w:ascii="Times New Roman" w:eastAsia="Times New Roman" w:hAnsi="Times New Roman" w:cs="Times New Roman"/>
          <w:b/>
        </w:rPr>
      </w:pPr>
      <w:r w:rsidRPr="00F7214A">
        <w:rPr>
          <w:rFonts w:ascii="Times New Roman" w:eastAsia="Times New Roman" w:hAnsi="Times New Roman" w:cs="Times New Roman"/>
          <w:b/>
        </w:rPr>
        <w:t>1. I understand how to use technology to implement instruction. *</w:t>
      </w:r>
    </w:p>
    <w:tbl>
      <w:tblPr>
        <w:tblW w:w="0" w:type="auto"/>
        <w:tblCellSpacing w:w="0" w:type="dxa"/>
        <w:tblInd w:w="720" w:type="dxa"/>
        <w:tblCellMar>
          <w:top w:w="60" w:type="dxa"/>
          <w:left w:w="60" w:type="dxa"/>
          <w:bottom w:w="60" w:type="dxa"/>
          <w:right w:w="60" w:type="dxa"/>
        </w:tblCellMar>
        <w:tblLook w:val="04A0" w:firstRow="1" w:lastRow="0" w:firstColumn="1" w:lastColumn="0" w:noHBand="0" w:noVBand="1"/>
      </w:tblPr>
      <w:tblGrid>
        <w:gridCol w:w="1860"/>
        <w:gridCol w:w="492"/>
        <w:gridCol w:w="492"/>
        <w:gridCol w:w="492"/>
        <w:gridCol w:w="492"/>
        <w:gridCol w:w="492"/>
        <w:gridCol w:w="1594"/>
      </w:tblGrid>
      <w:tr w:rsidR="001F01C1" w:rsidRPr="0095309E" w:rsidTr="00F43250">
        <w:trPr>
          <w:tblCellSpacing w:w="0" w:type="dxa"/>
        </w:trPr>
        <w:tc>
          <w:tcPr>
            <w:tcW w:w="0" w:type="auto"/>
            <w:vAlign w:val="center"/>
            <w:hideMark/>
          </w:tcPr>
          <w:p w:rsidR="001F01C1" w:rsidRPr="0095309E" w:rsidRDefault="001F01C1" w:rsidP="00F43250">
            <w:pPr>
              <w:ind w:left="720"/>
              <w:rPr>
                <w:rFonts w:ascii="Times New Roman" w:eastAsia="Times New Roman" w:hAnsi="Times New Roman" w:cs="Times New Roman"/>
              </w:rPr>
            </w:pP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1</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2</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3</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4</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5</w:t>
            </w:r>
          </w:p>
        </w:tc>
        <w:tc>
          <w:tcPr>
            <w:tcW w:w="0" w:type="auto"/>
            <w:vAlign w:val="center"/>
            <w:hideMark/>
          </w:tcPr>
          <w:p w:rsidR="001F01C1" w:rsidRPr="0095309E" w:rsidRDefault="001F01C1" w:rsidP="00F43250">
            <w:pPr>
              <w:rPr>
                <w:rFonts w:ascii="Times New Roman" w:eastAsia="Times New Roman" w:hAnsi="Times New Roman" w:cs="Times New Roman"/>
              </w:rPr>
            </w:pPr>
          </w:p>
        </w:tc>
      </w:tr>
      <w:tr w:rsidR="001F01C1" w:rsidRPr="0095309E" w:rsidTr="00F43250">
        <w:trPr>
          <w:tblCellSpacing w:w="0" w:type="dxa"/>
        </w:trPr>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Strongly Disagree</w:t>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Strongly Agree</w:t>
            </w:r>
          </w:p>
        </w:tc>
      </w:tr>
    </w:tbl>
    <w:p w:rsidR="001F01C1" w:rsidRDefault="001F01C1" w:rsidP="001F01C1">
      <w:pPr>
        <w:ind w:left="720"/>
        <w:rPr>
          <w:rFonts w:ascii="Times New Roman" w:eastAsia="Times New Roman" w:hAnsi="Times New Roman" w:cs="Times New Roman"/>
        </w:rPr>
      </w:pPr>
    </w:p>
    <w:p w:rsidR="001F01C1" w:rsidRPr="00F7214A" w:rsidRDefault="001F01C1" w:rsidP="001F01C1">
      <w:pPr>
        <w:ind w:left="720"/>
        <w:rPr>
          <w:rFonts w:ascii="Times New Roman" w:eastAsia="Times New Roman" w:hAnsi="Times New Roman" w:cs="Times New Roman"/>
          <w:b/>
        </w:rPr>
      </w:pPr>
      <w:r w:rsidRPr="00F7214A">
        <w:rPr>
          <w:rFonts w:ascii="Times New Roman" w:eastAsia="Times New Roman" w:hAnsi="Times New Roman" w:cs="Times New Roman"/>
          <w:b/>
        </w:rPr>
        <w:t>2. I understand how to use screencasts to implement instruction*</w:t>
      </w:r>
    </w:p>
    <w:tbl>
      <w:tblPr>
        <w:tblW w:w="0" w:type="auto"/>
        <w:tblCellSpacing w:w="0" w:type="dxa"/>
        <w:tblInd w:w="720" w:type="dxa"/>
        <w:tblCellMar>
          <w:top w:w="60" w:type="dxa"/>
          <w:left w:w="60" w:type="dxa"/>
          <w:bottom w:w="60" w:type="dxa"/>
          <w:right w:w="60" w:type="dxa"/>
        </w:tblCellMar>
        <w:tblLook w:val="04A0" w:firstRow="1" w:lastRow="0" w:firstColumn="1" w:lastColumn="0" w:noHBand="0" w:noVBand="1"/>
      </w:tblPr>
      <w:tblGrid>
        <w:gridCol w:w="1860"/>
        <w:gridCol w:w="492"/>
        <w:gridCol w:w="492"/>
        <w:gridCol w:w="492"/>
        <w:gridCol w:w="492"/>
        <w:gridCol w:w="492"/>
        <w:gridCol w:w="1594"/>
      </w:tblGrid>
      <w:tr w:rsidR="001F01C1" w:rsidRPr="0095309E" w:rsidTr="00F43250">
        <w:trPr>
          <w:tblCellSpacing w:w="0" w:type="dxa"/>
        </w:trPr>
        <w:tc>
          <w:tcPr>
            <w:tcW w:w="0" w:type="auto"/>
            <w:vAlign w:val="center"/>
            <w:hideMark/>
          </w:tcPr>
          <w:p w:rsidR="001F01C1" w:rsidRPr="0095309E" w:rsidRDefault="001F01C1" w:rsidP="00F43250">
            <w:pPr>
              <w:ind w:left="720"/>
              <w:rPr>
                <w:rFonts w:ascii="Times New Roman" w:eastAsia="Times New Roman" w:hAnsi="Times New Roman" w:cs="Times New Roman"/>
              </w:rPr>
            </w:pP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1</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2</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3</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4</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5</w:t>
            </w:r>
          </w:p>
        </w:tc>
        <w:tc>
          <w:tcPr>
            <w:tcW w:w="0" w:type="auto"/>
            <w:vAlign w:val="center"/>
            <w:hideMark/>
          </w:tcPr>
          <w:p w:rsidR="001F01C1" w:rsidRPr="0095309E" w:rsidRDefault="001F01C1" w:rsidP="00F43250">
            <w:pPr>
              <w:rPr>
                <w:rFonts w:ascii="Times New Roman" w:eastAsia="Times New Roman" w:hAnsi="Times New Roman" w:cs="Times New Roman"/>
              </w:rPr>
            </w:pPr>
          </w:p>
        </w:tc>
      </w:tr>
      <w:tr w:rsidR="001F01C1" w:rsidRPr="0095309E" w:rsidTr="00F43250">
        <w:trPr>
          <w:tblCellSpacing w:w="0" w:type="dxa"/>
        </w:trPr>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Strongly Disagree</w:t>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Strongly Agree</w:t>
            </w:r>
          </w:p>
        </w:tc>
      </w:tr>
    </w:tbl>
    <w:p w:rsidR="001F01C1" w:rsidRDefault="001F01C1" w:rsidP="001F01C1">
      <w:pPr>
        <w:ind w:left="720"/>
        <w:rPr>
          <w:rFonts w:ascii="Times New Roman" w:eastAsia="Times New Roman" w:hAnsi="Times New Roman" w:cs="Times New Roman"/>
        </w:rPr>
      </w:pPr>
    </w:p>
    <w:p w:rsidR="001F01C1" w:rsidRPr="00F7214A" w:rsidRDefault="001F01C1" w:rsidP="001F01C1">
      <w:pPr>
        <w:ind w:left="720"/>
        <w:rPr>
          <w:rFonts w:ascii="Times New Roman" w:eastAsia="Times New Roman" w:hAnsi="Times New Roman" w:cs="Times New Roman"/>
          <w:b/>
        </w:rPr>
      </w:pPr>
      <w:r w:rsidRPr="00F7214A">
        <w:rPr>
          <w:rFonts w:ascii="Times New Roman" w:eastAsia="Times New Roman" w:hAnsi="Times New Roman" w:cs="Times New Roman"/>
          <w:b/>
        </w:rPr>
        <w:t>3. I understand how to use blogs to implement instruction. *</w:t>
      </w:r>
    </w:p>
    <w:tbl>
      <w:tblPr>
        <w:tblW w:w="0" w:type="auto"/>
        <w:tblCellSpacing w:w="0" w:type="dxa"/>
        <w:tblInd w:w="720" w:type="dxa"/>
        <w:tblCellMar>
          <w:top w:w="60" w:type="dxa"/>
          <w:left w:w="60" w:type="dxa"/>
          <w:bottom w:w="60" w:type="dxa"/>
          <w:right w:w="60" w:type="dxa"/>
        </w:tblCellMar>
        <w:tblLook w:val="04A0" w:firstRow="1" w:lastRow="0" w:firstColumn="1" w:lastColumn="0" w:noHBand="0" w:noVBand="1"/>
      </w:tblPr>
      <w:tblGrid>
        <w:gridCol w:w="1860"/>
        <w:gridCol w:w="492"/>
        <w:gridCol w:w="492"/>
        <w:gridCol w:w="492"/>
        <w:gridCol w:w="492"/>
        <w:gridCol w:w="492"/>
        <w:gridCol w:w="1594"/>
      </w:tblGrid>
      <w:tr w:rsidR="001F01C1" w:rsidRPr="0095309E" w:rsidTr="00F43250">
        <w:trPr>
          <w:tblCellSpacing w:w="0" w:type="dxa"/>
        </w:trPr>
        <w:tc>
          <w:tcPr>
            <w:tcW w:w="0" w:type="auto"/>
            <w:vAlign w:val="center"/>
            <w:hideMark/>
          </w:tcPr>
          <w:p w:rsidR="001F01C1" w:rsidRPr="0095309E" w:rsidRDefault="001F01C1" w:rsidP="00F43250">
            <w:pPr>
              <w:ind w:left="720"/>
              <w:rPr>
                <w:rFonts w:ascii="Times New Roman" w:eastAsia="Times New Roman" w:hAnsi="Times New Roman" w:cs="Times New Roman"/>
              </w:rPr>
            </w:pP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1</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2</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3</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4</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5</w:t>
            </w:r>
          </w:p>
        </w:tc>
        <w:tc>
          <w:tcPr>
            <w:tcW w:w="0" w:type="auto"/>
            <w:vAlign w:val="center"/>
            <w:hideMark/>
          </w:tcPr>
          <w:p w:rsidR="001F01C1" w:rsidRPr="0095309E" w:rsidRDefault="001F01C1" w:rsidP="00F43250">
            <w:pPr>
              <w:rPr>
                <w:rFonts w:ascii="Times New Roman" w:eastAsia="Times New Roman" w:hAnsi="Times New Roman" w:cs="Times New Roman"/>
              </w:rPr>
            </w:pPr>
          </w:p>
        </w:tc>
      </w:tr>
      <w:tr w:rsidR="001F01C1" w:rsidRPr="0095309E" w:rsidTr="00F43250">
        <w:trPr>
          <w:tblCellSpacing w:w="0" w:type="dxa"/>
        </w:trPr>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Strongly Disagree</w:t>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Strongly Agree</w:t>
            </w:r>
          </w:p>
        </w:tc>
      </w:tr>
    </w:tbl>
    <w:p w:rsidR="001F01C1" w:rsidRDefault="001F01C1" w:rsidP="001F01C1">
      <w:pPr>
        <w:ind w:left="720"/>
        <w:rPr>
          <w:rFonts w:ascii="Times New Roman" w:eastAsia="Times New Roman" w:hAnsi="Times New Roman" w:cs="Times New Roman"/>
        </w:rPr>
      </w:pPr>
    </w:p>
    <w:p w:rsidR="001F01C1" w:rsidRPr="00F7214A" w:rsidRDefault="001F01C1" w:rsidP="001F01C1">
      <w:pPr>
        <w:ind w:left="720"/>
        <w:rPr>
          <w:rFonts w:ascii="Times New Roman" w:eastAsia="Times New Roman" w:hAnsi="Times New Roman" w:cs="Times New Roman"/>
          <w:b/>
        </w:rPr>
      </w:pPr>
      <w:r w:rsidRPr="00F7214A">
        <w:rPr>
          <w:rFonts w:ascii="Times New Roman" w:eastAsia="Times New Roman" w:hAnsi="Times New Roman" w:cs="Times New Roman"/>
          <w:b/>
        </w:rPr>
        <w:t>4. I understand how to differentiate instruction using screencasts and blogs. *</w:t>
      </w:r>
    </w:p>
    <w:tbl>
      <w:tblPr>
        <w:tblW w:w="0" w:type="auto"/>
        <w:tblCellSpacing w:w="0" w:type="dxa"/>
        <w:tblInd w:w="720" w:type="dxa"/>
        <w:tblCellMar>
          <w:top w:w="60" w:type="dxa"/>
          <w:left w:w="60" w:type="dxa"/>
          <w:bottom w:w="60" w:type="dxa"/>
          <w:right w:w="60" w:type="dxa"/>
        </w:tblCellMar>
        <w:tblLook w:val="04A0" w:firstRow="1" w:lastRow="0" w:firstColumn="1" w:lastColumn="0" w:noHBand="0" w:noVBand="1"/>
      </w:tblPr>
      <w:tblGrid>
        <w:gridCol w:w="1860"/>
        <w:gridCol w:w="492"/>
        <w:gridCol w:w="492"/>
        <w:gridCol w:w="492"/>
        <w:gridCol w:w="492"/>
        <w:gridCol w:w="492"/>
        <w:gridCol w:w="1594"/>
      </w:tblGrid>
      <w:tr w:rsidR="001F01C1" w:rsidRPr="0095309E" w:rsidTr="00F43250">
        <w:trPr>
          <w:tblCellSpacing w:w="0" w:type="dxa"/>
        </w:trPr>
        <w:tc>
          <w:tcPr>
            <w:tcW w:w="0" w:type="auto"/>
            <w:vAlign w:val="center"/>
            <w:hideMark/>
          </w:tcPr>
          <w:p w:rsidR="001F01C1" w:rsidRPr="0095309E" w:rsidRDefault="001F01C1" w:rsidP="00F43250">
            <w:pPr>
              <w:ind w:left="720"/>
              <w:rPr>
                <w:rFonts w:ascii="Times New Roman" w:eastAsia="Times New Roman" w:hAnsi="Times New Roman" w:cs="Times New Roman"/>
              </w:rPr>
            </w:pP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1</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2</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3</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4</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5</w:t>
            </w:r>
          </w:p>
        </w:tc>
        <w:tc>
          <w:tcPr>
            <w:tcW w:w="0" w:type="auto"/>
            <w:vAlign w:val="center"/>
            <w:hideMark/>
          </w:tcPr>
          <w:p w:rsidR="001F01C1" w:rsidRPr="0095309E" w:rsidRDefault="001F01C1" w:rsidP="00F43250">
            <w:pPr>
              <w:rPr>
                <w:rFonts w:ascii="Times New Roman" w:eastAsia="Times New Roman" w:hAnsi="Times New Roman" w:cs="Times New Roman"/>
              </w:rPr>
            </w:pPr>
          </w:p>
        </w:tc>
      </w:tr>
      <w:tr w:rsidR="001F01C1" w:rsidRPr="0095309E" w:rsidTr="00F43250">
        <w:trPr>
          <w:tblCellSpacing w:w="0" w:type="dxa"/>
        </w:trPr>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Strongly Disagree</w:t>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Strongly Agree</w:t>
            </w:r>
          </w:p>
        </w:tc>
      </w:tr>
    </w:tbl>
    <w:p w:rsidR="001F01C1" w:rsidRDefault="001F01C1" w:rsidP="001F01C1">
      <w:pPr>
        <w:ind w:left="720"/>
        <w:rPr>
          <w:rFonts w:ascii="Times New Roman" w:eastAsia="Times New Roman" w:hAnsi="Times New Roman" w:cs="Times New Roman"/>
        </w:rPr>
      </w:pPr>
    </w:p>
    <w:p w:rsidR="001F01C1" w:rsidRPr="00F7214A" w:rsidRDefault="001F01C1" w:rsidP="001F01C1">
      <w:pPr>
        <w:ind w:left="720"/>
        <w:rPr>
          <w:rFonts w:ascii="Times New Roman" w:eastAsia="Times New Roman" w:hAnsi="Times New Roman" w:cs="Times New Roman"/>
          <w:b/>
        </w:rPr>
      </w:pPr>
      <w:r w:rsidRPr="00F7214A">
        <w:rPr>
          <w:rFonts w:ascii="Times New Roman" w:eastAsia="Times New Roman" w:hAnsi="Times New Roman" w:cs="Times New Roman"/>
          <w:b/>
        </w:rPr>
        <w:t>5. I understand how to assess student learning using screencasts and blogs. *</w:t>
      </w:r>
    </w:p>
    <w:tbl>
      <w:tblPr>
        <w:tblW w:w="0" w:type="auto"/>
        <w:tblCellSpacing w:w="0" w:type="dxa"/>
        <w:tblInd w:w="720" w:type="dxa"/>
        <w:tblCellMar>
          <w:top w:w="60" w:type="dxa"/>
          <w:left w:w="60" w:type="dxa"/>
          <w:bottom w:w="60" w:type="dxa"/>
          <w:right w:w="60" w:type="dxa"/>
        </w:tblCellMar>
        <w:tblLook w:val="04A0" w:firstRow="1" w:lastRow="0" w:firstColumn="1" w:lastColumn="0" w:noHBand="0" w:noVBand="1"/>
      </w:tblPr>
      <w:tblGrid>
        <w:gridCol w:w="1860"/>
        <w:gridCol w:w="492"/>
        <w:gridCol w:w="492"/>
        <w:gridCol w:w="492"/>
        <w:gridCol w:w="492"/>
        <w:gridCol w:w="492"/>
        <w:gridCol w:w="1594"/>
      </w:tblGrid>
      <w:tr w:rsidR="001F01C1" w:rsidRPr="0095309E" w:rsidTr="00F43250">
        <w:trPr>
          <w:tblCellSpacing w:w="0" w:type="dxa"/>
        </w:trPr>
        <w:tc>
          <w:tcPr>
            <w:tcW w:w="0" w:type="auto"/>
            <w:vAlign w:val="center"/>
            <w:hideMark/>
          </w:tcPr>
          <w:p w:rsidR="001F01C1" w:rsidRPr="0095309E" w:rsidRDefault="001F01C1" w:rsidP="00F43250">
            <w:pPr>
              <w:ind w:left="720"/>
              <w:rPr>
                <w:rFonts w:ascii="Times New Roman" w:eastAsia="Times New Roman" w:hAnsi="Times New Roman" w:cs="Times New Roman"/>
              </w:rPr>
            </w:pP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1</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2</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3</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4</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5</w:t>
            </w:r>
          </w:p>
        </w:tc>
        <w:tc>
          <w:tcPr>
            <w:tcW w:w="0" w:type="auto"/>
            <w:vAlign w:val="center"/>
            <w:hideMark/>
          </w:tcPr>
          <w:p w:rsidR="001F01C1" w:rsidRPr="0095309E" w:rsidRDefault="001F01C1" w:rsidP="00F43250">
            <w:pPr>
              <w:rPr>
                <w:rFonts w:ascii="Times New Roman" w:eastAsia="Times New Roman" w:hAnsi="Times New Roman" w:cs="Times New Roman"/>
              </w:rPr>
            </w:pPr>
          </w:p>
        </w:tc>
      </w:tr>
      <w:tr w:rsidR="001F01C1" w:rsidRPr="0095309E" w:rsidTr="00F43250">
        <w:trPr>
          <w:tblCellSpacing w:w="0" w:type="dxa"/>
        </w:trPr>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Strongly Disagree</w:t>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Strongly Agree</w:t>
            </w:r>
          </w:p>
        </w:tc>
      </w:tr>
    </w:tbl>
    <w:p w:rsidR="001F01C1" w:rsidRDefault="001F01C1" w:rsidP="001F01C1">
      <w:pPr>
        <w:ind w:left="720"/>
        <w:rPr>
          <w:rFonts w:ascii="Times New Roman" w:eastAsia="Times New Roman" w:hAnsi="Times New Roman" w:cs="Times New Roman"/>
        </w:rPr>
      </w:pPr>
    </w:p>
    <w:p w:rsidR="001F01C1" w:rsidRPr="00F7214A" w:rsidRDefault="001F01C1" w:rsidP="001F01C1">
      <w:pPr>
        <w:ind w:left="720"/>
        <w:rPr>
          <w:rFonts w:ascii="Times New Roman" w:eastAsia="Times New Roman" w:hAnsi="Times New Roman" w:cs="Times New Roman"/>
          <w:b/>
        </w:rPr>
      </w:pPr>
      <w:r w:rsidRPr="00F7214A">
        <w:rPr>
          <w:rFonts w:ascii="Times New Roman" w:eastAsia="Times New Roman" w:hAnsi="Times New Roman" w:cs="Times New Roman"/>
          <w:b/>
        </w:rPr>
        <w:t>6. I understand how to use data/feedback from student learning using screencasts and blogs to plan for future instruction. *</w:t>
      </w:r>
    </w:p>
    <w:tbl>
      <w:tblPr>
        <w:tblW w:w="0" w:type="auto"/>
        <w:tblCellSpacing w:w="0" w:type="dxa"/>
        <w:tblInd w:w="720" w:type="dxa"/>
        <w:tblCellMar>
          <w:top w:w="60" w:type="dxa"/>
          <w:left w:w="60" w:type="dxa"/>
          <w:bottom w:w="60" w:type="dxa"/>
          <w:right w:w="60" w:type="dxa"/>
        </w:tblCellMar>
        <w:tblLook w:val="04A0" w:firstRow="1" w:lastRow="0" w:firstColumn="1" w:lastColumn="0" w:noHBand="0" w:noVBand="1"/>
      </w:tblPr>
      <w:tblGrid>
        <w:gridCol w:w="1860"/>
        <w:gridCol w:w="492"/>
        <w:gridCol w:w="492"/>
        <w:gridCol w:w="492"/>
        <w:gridCol w:w="492"/>
        <w:gridCol w:w="492"/>
        <w:gridCol w:w="1594"/>
      </w:tblGrid>
      <w:tr w:rsidR="001F01C1" w:rsidRPr="0095309E" w:rsidTr="00F43250">
        <w:trPr>
          <w:tblCellSpacing w:w="0" w:type="dxa"/>
        </w:trPr>
        <w:tc>
          <w:tcPr>
            <w:tcW w:w="0" w:type="auto"/>
            <w:vAlign w:val="center"/>
            <w:hideMark/>
          </w:tcPr>
          <w:p w:rsidR="001F01C1" w:rsidRPr="0095309E" w:rsidRDefault="001F01C1" w:rsidP="00F43250">
            <w:pPr>
              <w:ind w:left="720"/>
              <w:rPr>
                <w:rFonts w:ascii="Times New Roman" w:eastAsia="Times New Roman" w:hAnsi="Times New Roman" w:cs="Times New Roman"/>
              </w:rPr>
            </w:pP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1</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2</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3</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4</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5</w:t>
            </w:r>
          </w:p>
        </w:tc>
        <w:tc>
          <w:tcPr>
            <w:tcW w:w="0" w:type="auto"/>
            <w:vAlign w:val="center"/>
            <w:hideMark/>
          </w:tcPr>
          <w:p w:rsidR="001F01C1" w:rsidRPr="0095309E" w:rsidRDefault="001F01C1" w:rsidP="00F43250">
            <w:pPr>
              <w:rPr>
                <w:rFonts w:ascii="Times New Roman" w:eastAsia="Times New Roman" w:hAnsi="Times New Roman" w:cs="Times New Roman"/>
              </w:rPr>
            </w:pPr>
          </w:p>
        </w:tc>
      </w:tr>
      <w:tr w:rsidR="001F01C1" w:rsidRPr="0095309E" w:rsidTr="00F43250">
        <w:trPr>
          <w:tblCellSpacing w:w="0" w:type="dxa"/>
        </w:trPr>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Strongly Disagree</w:t>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Strongly Agree</w:t>
            </w:r>
          </w:p>
        </w:tc>
      </w:tr>
    </w:tbl>
    <w:p w:rsidR="001F01C1" w:rsidRDefault="001F01C1" w:rsidP="001F01C1">
      <w:pPr>
        <w:rPr>
          <w:rFonts w:ascii="Times New Roman" w:eastAsia="Times New Roman" w:hAnsi="Times New Roman" w:cs="Times New Roman"/>
        </w:rPr>
      </w:pPr>
    </w:p>
    <w:p w:rsidR="001F01C1" w:rsidRPr="00F7214A" w:rsidRDefault="001F01C1" w:rsidP="001F01C1">
      <w:pPr>
        <w:ind w:left="720"/>
        <w:rPr>
          <w:rFonts w:ascii="Times New Roman" w:eastAsia="Times New Roman" w:hAnsi="Times New Roman" w:cs="Times New Roman"/>
          <w:b/>
        </w:rPr>
      </w:pPr>
      <w:r w:rsidRPr="00F7214A">
        <w:rPr>
          <w:rFonts w:ascii="Times New Roman" w:eastAsia="Times New Roman" w:hAnsi="Times New Roman" w:cs="Times New Roman"/>
          <w:b/>
        </w:rPr>
        <w:t>7. I understand how to use screencasts and blogs to create environments where students learn from each other. *</w:t>
      </w:r>
    </w:p>
    <w:tbl>
      <w:tblPr>
        <w:tblW w:w="0" w:type="auto"/>
        <w:tblCellSpacing w:w="0" w:type="dxa"/>
        <w:tblInd w:w="720" w:type="dxa"/>
        <w:tblCellMar>
          <w:top w:w="60" w:type="dxa"/>
          <w:left w:w="60" w:type="dxa"/>
          <w:bottom w:w="60" w:type="dxa"/>
          <w:right w:w="60" w:type="dxa"/>
        </w:tblCellMar>
        <w:tblLook w:val="04A0" w:firstRow="1" w:lastRow="0" w:firstColumn="1" w:lastColumn="0" w:noHBand="0" w:noVBand="1"/>
      </w:tblPr>
      <w:tblGrid>
        <w:gridCol w:w="1860"/>
        <w:gridCol w:w="492"/>
        <w:gridCol w:w="492"/>
        <w:gridCol w:w="492"/>
        <w:gridCol w:w="492"/>
        <w:gridCol w:w="492"/>
        <w:gridCol w:w="1594"/>
      </w:tblGrid>
      <w:tr w:rsidR="001F01C1" w:rsidRPr="0095309E" w:rsidTr="00F43250">
        <w:trPr>
          <w:tblCellSpacing w:w="0" w:type="dxa"/>
        </w:trPr>
        <w:tc>
          <w:tcPr>
            <w:tcW w:w="0" w:type="auto"/>
            <w:vAlign w:val="center"/>
            <w:hideMark/>
          </w:tcPr>
          <w:p w:rsidR="001F01C1" w:rsidRPr="0095309E" w:rsidRDefault="001F01C1" w:rsidP="00F43250">
            <w:pPr>
              <w:ind w:left="720"/>
              <w:rPr>
                <w:rFonts w:ascii="Times New Roman" w:eastAsia="Times New Roman" w:hAnsi="Times New Roman" w:cs="Times New Roman"/>
              </w:rPr>
            </w:pP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1</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2</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3</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4</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5</w:t>
            </w:r>
          </w:p>
        </w:tc>
        <w:tc>
          <w:tcPr>
            <w:tcW w:w="0" w:type="auto"/>
            <w:vAlign w:val="center"/>
            <w:hideMark/>
          </w:tcPr>
          <w:p w:rsidR="001F01C1" w:rsidRPr="0095309E" w:rsidRDefault="001F01C1" w:rsidP="00F43250">
            <w:pPr>
              <w:rPr>
                <w:rFonts w:ascii="Times New Roman" w:eastAsia="Times New Roman" w:hAnsi="Times New Roman" w:cs="Times New Roman"/>
              </w:rPr>
            </w:pPr>
          </w:p>
        </w:tc>
      </w:tr>
      <w:tr w:rsidR="001F01C1" w:rsidRPr="0095309E" w:rsidTr="00F43250">
        <w:trPr>
          <w:tblCellSpacing w:w="0" w:type="dxa"/>
        </w:trPr>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Strongly Disagree</w:t>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Strongly Agree</w:t>
            </w:r>
          </w:p>
        </w:tc>
      </w:tr>
    </w:tbl>
    <w:p w:rsidR="001F01C1" w:rsidRDefault="001F01C1" w:rsidP="001F01C1">
      <w:pPr>
        <w:ind w:left="720"/>
        <w:rPr>
          <w:rFonts w:ascii="Times New Roman" w:eastAsia="Times New Roman" w:hAnsi="Times New Roman" w:cs="Times New Roman"/>
        </w:rPr>
      </w:pPr>
    </w:p>
    <w:p w:rsidR="001F01C1" w:rsidRPr="00F7214A" w:rsidRDefault="001F01C1" w:rsidP="001F01C1">
      <w:pPr>
        <w:ind w:left="720"/>
        <w:rPr>
          <w:rFonts w:ascii="Times New Roman" w:eastAsia="Times New Roman" w:hAnsi="Times New Roman" w:cs="Times New Roman"/>
          <w:b/>
        </w:rPr>
      </w:pPr>
      <w:r w:rsidRPr="00F7214A">
        <w:rPr>
          <w:rFonts w:ascii="Times New Roman" w:eastAsia="Times New Roman" w:hAnsi="Times New Roman" w:cs="Times New Roman"/>
          <w:b/>
        </w:rPr>
        <w:t>8. I understand how to use screencasts and blogs to create environments where students reflect on their own progress. *</w:t>
      </w:r>
    </w:p>
    <w:tbl>
      <w:tblPr>
        <w:tblW w:w="0" w:type="auto"/>
        <w:tblCellSpacing w:w="0" w:type="dxa"/>
        <w:tblInd w:w="720" w:type="dxa"/>
        <w:tblCellMar>
          <w:top w:w="60" w:type="dxa"/>
          <w:left w:w="60" w:type="dxa"/>
          <w:bottom w:w="60" w:type="dxa"/>
          <w:right w:w="60" w:type="dxa"/>
        </w:tblCellMar>
        <w:tblLook w:val="04A0" w:firstRow="1" w:lastRow="0" w:firstColumn="1" w:lastColumn="0" w:noHBand="0" w:noVBand="1"/>
      </w:tblPr>
      <w:tblGrid>
        <w:gridCol w:w="1860"/>
        <w:gridCol w:w="492"/>
        <w:gridCol w:w="492"/>
        <w:gridCol w:w="492"/>
        <w:gridCol w:w="492"/>
        <w:gridCol w:w="492"/>
        <w:gridCol w:w="1594"/>
      </w:tblGrid>
      <w:tr w:rsidR="001F01C1" w:rsidRPr="0095309E" w:rsidTr="00F43250">
        <w:trPr>
          <w:tblCellSpacing w:w="0" w:type="dxa"/>
        </w:trPr>
        <w:tc>
          <w:tcPr>
            <w:tcW w:w="0" w:type="auto"/>
            <w:vAlign w:val="center"/>
            <w:hideMark/>
          </w:tcPr>
          <w:p w:rsidR="001F01C1" w:rsidRPr="0095309E" w:rsidRDefault="001F01C1" w:rsidP="00F43250">
            <w:pPr>
              <w:ind w:left="720"/>
              <w:rPr>
                <w:rFonts w:ascii="Times New Roman" w:eastAsia="Times New Roman" w:hAnsi="Times New Roman" w:cs="Times New Roman"/>
              </w:rPr>
            </w:pP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1</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2</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3</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4</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5</w:t>
            </w:r>
          </w:p>
        </w:tc>
        <w:tc>
          <w:tcPr>
            <w:tcW w:w="0" w:type="auto"/>
            <w:vAlign w:val="center"/>
            <w:hideMark/>
          </w:tcPr>
          <w:p w:rsidR="001F01C1" w:rsidRPr="0095309E" w:rsidRDefault="001F01C1" w:rsidP="00F43250">
            <w:pPr>
              <w:rPr>
                <w:rFonts w:ascii="Times New Roman" w:eastAsia="Times New Roman" w:hAnsi="Times New Roman" w:cs="Times New Roman"/>
              </w:rPr>
            </w:pPr>
          </w:p>
        </w:tc>
      </w:tr>
      <w:tr w:rsidR="001F01C1" w:rsidRPr="0095309E" w:rsidTr="00F43250">
        <w:trPr>
          <w:tblCellSpacing w:w="0" w:type="dxa"/>
        </w:trPr>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Strongly Disagree</w:t>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Strongly Agree</w:t>
            </w:r>
          </w:p>
        </w:tc>
      </w:tr>
    </w:tbl>
    <w:p w:rsidR="001F01C1" w:rsidRDefault="001F01C1" w:rsidP="001F01C1">
      <w:pPr>
        <w:ind w:left="720"/>
        <w:rPr>
          <w:rFonts w:ascii="Times New Roman" w:eastAsia="Times New Roman" w:hAnsi="Times New Roman" w:cs="Times New Roman"/>
        </w:rPr>
      </w:pPr>
    </w:p>
    <w:p w:rsidR="001F01C1" w:rsidRPr="00F7214A" w:rsidRDefault="001F01C1" w:rsidP="001F01C1">
      <w:pPr>
        <w:ind w:left="720"/>
        <w:rPr>
          <w:rFonts w:ascii="Times New Roman" w:eastAsia="Times New Roman" w:hAnsi="Times New Roman" w:cs="Times New Roman"/>
          <w:b/>
        </w:rPr>
      </w:pPr>
      <w:r w:rsidRPr="00F7214A">
        <w:rPr>
          <w:rFonts w:ascii="Times New Roman" w:eastAsia="Times New Roman" w:hAnsi="Times New Roman" w:cs="Times New Roman"/>
          <w:b/>
        </w:rPr>
        <w:t>9. I understand how to use screencasts and blogs to create environments where teachers can learn from each other. *</w:t>
      </w:r>
    </w:p>
    <w:tbl>
      <w:tblPr>
        <w:tblW w:w="0" w:type="auto"/>
        <w:tblCellSpacing w:w="0" w:type="dxa"/>
        <w:tblInd w:w="720" w:type="dxa"/>
        <w:tblCellMar>
          <w:top w:w="60" w:type="dxa"/>
          <w:left w:w="60" w:type="dxa"/>
          <w:bottom w:w="60" w:type="dxa"/>
          <w:right w:w="60" w:type="dxa"/>
        </w:tblCellMar>
        <w:tblLook w:val="04A0" w:firstRow="1" w:lastRow="0" w:firstColumn="1" w:lastColumn="0" w:noHBand="0" w:noVBand="1"/>
      </w:tblPr>
      <w:tblGrid>
        <w:gridCol w:w="1860"/>
        <w:gridCol w:w="492"/>
        <w:gridCol w:w="492"/>
        <w:gridCol w:w="492"/>
        <w:gridCol w:w="492"/>
        <w:gridCol w:w="492"/>
        <w:gridCol w:w="1594"/>
      </w:tblGrid>
      <w:tr w:rsidR="001F01C1" w:rsidRPr="0095309E" w:rsidTr="00F43250">
        <w:trPr>
          <w:tblCellSpacing w:w="0" w:type="dxa"/>
        </w:trPr>
        <w:tc>
          <w:tcPr>
            <w:tcW w:w="0" w:type="auto"/>
            <w:vAlign w:val="center"/>
            <w:hideMark/>
          </w:tcPr>
          <w:p w:rsidR="001F01C1" w:rsidRPr="0095309E" w:rsidRDefault="001F01C1" w:rsidP="00F43250">
            <w:pPr>
              <w:ind w:left="720"/>
              <w:rPr>
                <w:rFonts w:ascii="Times New Roman" w:eastAsia="Times New Roman" w:hAnsi="Times New Roman" w:cs="Times New Roman"/>
              </w:rPr>
            </w:pP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1</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2</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3</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4</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5</w:t>
            </w:r>
          </w:p>
        </w:tc>
        <w:tc>
          <w:tcPr>
            <w:tcW w:w="0" w:type="auto"/>
            <w:vAlign w:val="center"/>
            <w:hideMark/>
          </w:tcPr>
          <w:p w:rsidR="001F01C1" w:rsidRPr="0095309E" w:rsidRDefault="001F01C1" w:rsidP="00F43250">
            <w:pPr>
              <w:rPr>
                <w:rFonts w:ascii="Times New Roman" w:eastAsia="Times New Roman" w:hAnsi="Times New Roman" w:cs="Times New Roman"/>
              </w:rPr>
            </w:pPr>
          </w:p>
        </w:tc>
      </w:tr>
      <w:tr w:rsidR="001F01C1" w:rsidRPr="0095309E" w:rsidTr="00F43250">
        <w:trPr>
          <w:tblCellSpacing w:w="0" w:type="dxa"/>
        </w:trPr>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Strongly Disagree</w:t>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Strongly Agree</w:t>
            </w:r>
          </w:p>
        </w:tc>
      </w:tr>
    </w:tbl>
    <w:p w:rsidR="001F01C1" w:rsidRPr="00F7214A" w:rsidRDefault="001F01C1" w:rsidP="001F01C1">
      <w:pPr>
        <w:ind w:left="720"/>
        <w:rPr>
          <w:rFonts w:ascii="Times New Roman" w:eastAsia="Times New Roman" w:hAnsi="Times New Roman" w:cs="Times New Roman"/>
          <w:b/>
        </w:rPr>
      </w:pPr>
    </w:p>
    <w:p w:rsidR="001F01C1" w:rsidRPr="00F7214A" w:rsidRDefault="001F01C1" w:rsidP="001F01C1">
      <w:pPr>
        <w:ind w:left="720"/>
        <w:rPr>
          <w:rFonts w:ascii="Times New Roman" w:eastAsia="Times New Roman" w:hAnsi="Times New Roman" w:cs="Times New Roman"/>
          <w:b/>
        </w:rPr>
      </w:pPr>
      <w:r w:rsidRPr="00F7214A">
        <w:rPr>
          <w:rFonts w:ascii="Times New Roman" w:eastAsia="Times New Roman" w:hAnsi="Times New Roman" w:cs="Times New Roman"/>
          <w:b/>
        </w:rPr>
        <w:t>10. I understand how to use screencasts and blogs to prepare students for high-stakes, one-time assessments. *</w:t>
      </w:r>
    </w:p>
    <w:tbl>
      <w:tblPr>
        <w:tblW w:w="0" w:type="auto"/>
        <w:tblCellSpacing w:w="0" w:type="dxa"/>
        <w:tblInd w:w="720" w:type="dxa"/>
        <w:tblCellMar>
          <w:top w:w="60" w:type="dxa"/>
          <w:left w:w="60" w:type="dxa"/>
          <w:bottom w:w="60" w:type="dxa"/>
          <w:right w:w="60" w:type="dxa"/>
        </w:tblCellMar>
        <w:tblLook w:val="04A0" w:firstRow="1" w:lastRow="0" w:firstColumn="1" w:lastColumn="0" w:noHBand="0" w:noVBand="1"/>
      </w:tblPr>
      <w:tblGrid>
        <w:gridCol w:w="1860"/>
        <w:gridCol w:w="492"/>
        <w:gridCol w:w="492"/>
        <w:gridCol w:w="492"/>
        <w:gridCol w:w="492"/>
        <w:gridCol w:w="492"/>
        <w:gridCol w:w="1594"/>
      </w:tblGrid>
      <w:tr w:rsidR="001F01C1" w:rsidRPr="0095309E" w:rsidTr="00F43250">
        <w:trPr>
          <w:tblCellSpacing w:w="0" w:type="dxa"/>
        </w:trPr>
        <w:tc>
          <w:tcPr>
            <w:tcW w:w="0" w:type="auto"/>
            <w:vAlign w:val="center"/>
            <w:hideMark/>
          </w:tcPr>
          <w:p w:rsidR="001F01C1" w:rsidRPr="0095309E" w:rsidRDefault="001F01C1" w:rsidP="00F43250">
            <w:pPr>
              <w:ind w:left="720"/>
              <w:rPr>
                <w:rFonts w:ascii="Times New Roman" w:eastAsia="Times New Roman" w:hAnsi="Times New Roman" w:cs="Times New Roman"/>
              </w:rPr>
            </w:pP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1</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2</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3</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4</w:t>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5</w:t>
            </w:r>
          </w:p>
        </w:tc>
        <w:tc>
          <w:tcPr>
            <w:tcW w:w="0" w:type="auto"/>
            <w:vAlign w:val="center"/>
            <w:hideMark/>
          </w:tcPr>
          <w:p w:rsidR="001F01C1" w:rsidRPr="0095309E" w:rsidRDefault="001F01C1" w:rsidP="00F43250">
            <w:pPr>
              <w:rPr>
                <w:rFonts w:ascii="Times New Roman" w:eastAsia="Times New Roman" w:hAnsi="Times New Roman" w:cs="Times New Roman"/>
              </w:rPr>
            </w:pPr>
          </w:p>
        </w:tc>
      </w:tr>
      <w:tr w:rsidR="001F01C1" w:rsidRPr="0095309E" w:rsidTr="00F43250">
        <w:trPr>
          <w:tblCellSpacing w:w="0" w:type="dxa"/>
        </w:trPr>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Strongly Disagree</w:t>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1F01C1" w:rsidRPr="0095309E" w:rsidRDefault="001F01C1" w:rsidP="00F43250">
            <w:pPr>
              <w:rPr>
                <w:rFonts w:ascii="Times New Roman" w:eastAsia="Times New Roman" w:hAnsi="Times New Roman" w:cs="Times New Roman"/>
              </w:rPr>
            </w:pPr>
            <w:r w:rsidRPr="0095309E">
              <w:rPr>
                <w:rFonts w:ascii="Times New Roman" w:eastAsia="Times New Roman" w:hAnsi="Times New Roman" w:cs="Times New Roman"/>
              </w:rPr>
              <w:t>Strongly Agree</w:t>
            </w:r>
          </w:p>
        </w:tc>
      </w:tr>
    </w:tbl>
    <w:p w:rsidR="001F01C1" w:rsidRDefault="001F01C1" w:rsidP="001F01C1">
      <w:pPr>
        <w:ind w:left="720"/>
        <w:rPr>
          <w:rFonts w:ascii="Times New Roman" w:eastAsia="Times New Roman" w:hAnsi="Times New Roman" w:cs="Times New Roman"/>
        </w:rPr>
      </w:pPr>
    </w:p>
    <w:p w:rsidR="001F01C1" w:rsidRDefault="001F01C1" w:rsidP="001F01C1">
      <w:pPr>
        <w:rPr>
          <w:rFonts w:ascii="Times New Roman" w:eastAsia="Times New Roman" w:hAnsi="Times New Roman" w:cs="Times New Roman"/>
          <w:b/>
          <w:bCs/>
        </w:rPr>
        <w:sectPr w:rsidR="001F01C1" w:rsidSect="00F43250">
          <w:pgSz w:w="12240" w:h="15840"/>
          <w:pgMar w:top="900" w:right="1440" w:bottom="1440" w:left="2160" w:header="720" w:footer="720" w:gutter="0"/>
          <w:cols w:space="720"/>
          <w:docGrid w:linePitch="360"/>
        </w:sectPr>
      </w:pPr>
    </w:p>
    <w:p w:rsidR="00972E77" w:rsidRPr="007E4345" w:rsidRDefault="001F01C1" w:rsidP="00972E77">
      <w:pPr>
        <w:jc w:val="center"/>
        <w:rPr>
          <w:rFonts w:ascii="Times New Roman" w:eastAsia="Times New Roman" w:hAnsi="Times New Roman" w:cs="Times New Roman"/>
          <w:bCs/>
        </w:rPr>
      </w:pPr>
      <w:r w:rsidRPr="007E4345">
        <w:rPr>
          <w:rFonts w:ascii="Times New Roman" w:eastAsia="Times New Roman" w:hAnsi="Times New Roman" w:cs="Times New Roman"/>
          <w:bCs/>
        </w:rPr>
        <w:lastRenderedPageBreak/>
        <w:t>Appendix B</w:t>
      </w:r>
    </w:p>
    <w:p w:rsidR="00972E77" w:rsidRPr="00972E77" w:rsidRDefault="00972E77" w:rsidP="00972E77">
      <w:pPr>
        <w:jc w:val="center"/>
        <w:rPr>
          <w:rFonts w:ascii="Times New Roman" w:eastAsia="Times New Roman" w:hAnsi="Times New Roman" w:cs="Times New Roman"/>
          <w:b/>
          <w:bCs/>
        </w:rPr>
      </w:pPr>
    </w:p>
    <w:p w:rsidR="00972E77" w:rsidRPr="00972E77" w:rsidRDefault="00972E77" w:rsidP="00972E77">
      <w:pPr>
        <w:jc w:val="center"/>
        <w:rPr>
          <w:rFonts w:ascii="Times New Roman" w:eastAsia="Times New Roman" w:hAnsi="Times New Roman" w:cs="Times New Roman"/>
          <w:b/>
          <w:bCs/>
        </w:rPr>
      </w:pPr>
      <w:r w:rsidRPr="00972E77">
        <w:rPr>
          <w:rFonts w:ascii="Times New Roman" w:eastAsia="Times New Roman" w:hAnsi="Times New Roman" w:cs="Times New Roman"/>
          <w:b/>
          <w:bCs/>
        </w:rPr>
        <w:t>Alexandria Township Public Schools</w:t>
      </w:r>
      <w:r w:rsidRPr="00972E77">
        <w:rPr>
          <w:rFonts w:ascii="Times New Roman" w:eastAsia="Times New Roman" w:hAnsi="Times New Roman" w:cs="Times New Roman"/>
          <w:b/>
          <w:bCs/>
        </w:rPr>
        <w:br/>
        <w:t xml:space="preserve">Professional Development In-Service Training </w:t>
      </w:r>
    </w:p>
    <w:p w:rsidR="00972E77" w:rsidRPr="00B95F50" w:rsidRDefault="00972E77" w:rsidP="00972E77">
      <w:pPr>
        <w:jc w:val="center"/>
        <w:rPr>
          <w:rFonts w:ascii="Times New Roman" w:eastAsia="Times New Roman" w:hAnsi="Times New Roman" w:cs="Times New Roman"/>
          <w:bCs/>
          <w:color w:val="000000" w:themeColor="text1"/>
        </w:rPr>
      </w:pPr>
      <w:r w:rsidRPr="00B95F50">
        <w:rPr>
          <w:rFonts w:ascii="Times New Roman" w:eastAsia="Times New Roman" w:hAnsi="Times New Roman" w:cs="Times New Roman"/>
          <w:bCs/>
          <w:color w:val="000000" w:themeColor="text1"/>
        </w:rPr>
        <w:t>Date: December 2, 2014</w:t>
      </w:r>
    </w:p>
    <w:p w:rsidR="00972E77" w:rsidRPr="00B95F50" w:rsidRDefault="008865E4" w:rsidP="00972E77">
      <w:pPr>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Time: 9:00am-3:10</w:t>
      </w:r>
      <w:r w:rsidR="00972E77" w:rsidRPr="00B95F50">
        <w:rPr>
          <w:rFonts w:ascii="Times New Roman" w:eastAsia="Times New Roman" w:hAnsi="Times New Roman" w:cs="Times New Roman"/>
          <w:bCs/>
          <w:color w:val="000000" w:themeColor="text1"/>
        </w:rPr>
        <w:t xml:space="preserve">pm </w:t>
      </w:r>
    </w:p>
    <w:p w:rsidR="00972E77" w:rsidRPr="00B95F50" w:rsidRDefault="00972E77" w:rsidP="00972E77">
      <w:pPr>
        <w:jc w:val="center"/>
        <w:rPr>
          <w:rFonts w:ascii="Times New Roman" w:eastAsia="Times New Roman" w:hAnsi="Times New Roman" w:cs="Times New Roman"/>
          <w:bCs/>
          <w:color w:val="000000" w:themeColor="text1"/>
        </w:rPr>
      </w:pPr>
      <w:r w:rsidRPr="00B95F50">
        <w:rPr>
          <w:rFonts w:ascii="Times New Roman" w:eastAsia="Times New Roman" w:hAnsi="Times New Roman" w:cs="Times New Roman"/>
          <w:bCs/>
          <w:color w:val="000000" w:themeColor="text1"/>
        </w:rPr>
        <w:t>Location: AMS Media Center</w:t>
      </w:r>
    </w:p>
    <w:p w:rsidR="009F4350" w:rsidRDefault="009F4350" w:rsidP="00972E77">
      <w:pPr>
        <w:rPr>
          <w:rFonts w:ascii="Times New Roman" w:eastAsia="Times New Roman" w:hAnsi="Times New Roman" w:cs="Times New Roman"/>
        </w:rPr>
      </w:pPr>
    </w:p>
    <w:p w:rsidR="00972E77" w:rsidRPr="009F4350" w:rsidRDefault="001647F4" w:rsidP="009F4350">
      <w:pPr>
        <w:jc w:val="center"/>
        <w:rPr>
          <w:rFonts w:ascii="Times New Roman" w:eastAsia="Times New Roman" w:hAnsi="Times New Roman" w:cs="Times New Roman"/>
          <w:i/>
        </w:rPr>
      </w:pPr>
      <w:r>
        <w:rPr>
          <w:rFonts w:ascii="Times New Roman" w:eastAsia="Times New Roman" w:hAnsi="Times New Roman" w:cs="Times New Roman"/>
          <w:i/>
        </w:rPr>
        <w:t>(I</w:t>
      </w:r>
      <w:r w:rsidRPr="009F4350">
        <w:rPr>
          <w:rFonts w:ascii="Times New Roman" w:eastAsia="Times New Roman" w:hAnsi="Times New Roman" w:cs="Times New Roman"/>
          <w:i/>
        </w:rPr>
        <w:t xml:space="preserve">f you have a hardcopy </w:t>
      </w:r>
      <w:r>
        <w:rPr>
          <w:rFonts w:ascii="Times New Roman" w:eastAsia="Times New Roman" w:hAnsi="Times New Roman" w:cs="Times New Roman"/>
          <w:i/>
        </w:rPr>
        <w:t>p</w:t>
      </w:r>
      <w:r w:rsidR="00F43250" w:rsidRPr="009F4350">
        <w:rPr>
          <w:rFonts w:ascii="Times New Roman" w:eastAsia="Times New Roman" w:hAnsi="Times New Roman" w:cs="Times New Roman"/>
          <w:i/>
        </w:rPr>
        <w:t xml:space="preserve">lease use </w:t>
      </w:r>
      <w:proofErr w:type="spellStart"/>
      <w:r w:rsidR="009F4350" w:rsidRPr="009F4350">
        <w:rPr>
          <w:rFonts w:ascii="Times New Roman" w:eastAsia="Times New Roman" w:hAnsi="Times New Roman" w:cs="Times New Roman"/>
          <w:i/>
        </w:rPr>
        <w:t>i-nigma</w:t>
      </w:r>
      <w:proofErr w:type="spellEnd"/>
      <w:r w:rsidR="009F4350" w:rsidRPr="009F4350">
        <w:rPr>
          <w:rFonts w:ascii="Times New Roman" w:eastAsia="Times New Roman" w:hAnsi="Times New Roman" w:cs="Times New Roman"/>
          <w:i/>
        </w:rPr>
        <w:t xml:space="preserve"> or another QR code </w:t>
      </w:r>
      <w:r w:rsidR="00A6438B">
        <w:rPr>
          <w:rFonts w:ascii="Times New Roman" w:eastAsia="Times New Roman" w:hAnsi="Times New Roman" w:cs="Times New Roman"/>
          <w:i/>
        </w:rPr>
        <w:t>app</w:t>
      </w:r>
      <w:r w:rsidR="009F4350" w:rsidRPr="009F4350">
        <w:rPr>
          <w:rFonts w:ascii="Times New Roman" w:eastAsia="Times New Roman" w:hAnsi="Times New Roman" w:cs="Times New Roman"/>
          <w:i/>
        </w:rPr>
        <w:t xml:space="preserve"> to access the QR codes below, or you may click on the links if you’re using e-mail.</w:t>
      </w:r>
      <w:r w:rsidR="00F43250" w:rsidRPr="009F4350">
        <w:rPr>
          <w:rFonts w:ascii="Times New Roman" w:eastAsia="Times New Roman" w:hAnsi="Times New Roman" w:cs="Times New Roman"/>
          <w:i/>
        </w:rPr>
        <w:t>)</w:t>
      </w:r>
    </w:p>
    <w:p w:rsidR="00972E77" w:rsidRPr="00972E77" w:rsidRDefault="00972E77" w:rsidP="00972E77">
      <w:pPr>
        <w:jc w:val="center"/>
        <w:rPr>
          <w:rFonts w:ascii="Times New Roman" w:eastAsia="Times New Roman" w:hAnsi="Times New Roman" w:cs="Times New Roman"/>
        </w:rPr>
      </w:pPr>
    </w:p>
    <w:p w:rsidR="00972E77" w:rsidRPr="00972E77" w:rsidRDefault="00972E77" w:rsidP="00972E77">
      <w:pPr>
        <w:rPr>
          <w:rFonts w:ascii="Times New Roman" w:eastAsia="Times New Roman" w:hAnsi="Times New Roman" w:cs="Times New Roman"/>
        </w:rPr>
      </w:pPr>
      <w:r w:rsidRPr="00876E5A">
        <w:rPr>
          <w:rFonts w:ascii="Times New Roman" w:eastAsia="Times New Roman" w:hAnsi="Times New Roman" w:cs="Times New Roman"/>
          <w:u w:val="single"/>
        </w:rPr>
        <w:t>Vision Statement</w:t>
      </w:r>
      <w:r w:rsidRPr="00972E77">
        <w:rPr>
          <w:rFonts w:ascii="Times New Roman" w:eastAsia="Times New Roman" w:hAnsi="Times New Roman" w:cs="Times New Roman"/>
        </w:rPr>
        <w:t>: All students will utilize the Learning Management System (LMS) to prepare students to electronically retrieve and submit assignments.</w:t>
      </w:r>
    </w:p>
    <w:p w:rsidR="00972E77" w:rsidRPr="00972E77" w:rsidRDefault="00972E77" w:rsidP="00972E77">
      <w:pPr>
        <w:spacing w:after="75"/>
        <w:rPr>
          <w:rFonts w:ascii="Times New Roman" w:eastAsia="Times New Roman" w:hAnsi="Times New Roman" w:cs="Times New Roman"/>
        </w:rPr>
      </w:pPr>
      <w:r w:rsidRPr="00972E77">
        <w:rPr>
          <w:rFonts w:ascii="Times New Roman" w:eastAsia="Times New Roman" w:hAnsi="Times New Roman" w:cs="Times New Roman"/>
        </w:rPr>
        <w:br/>
      </w:r>
      <w:r w:rsidRPr="00876E5A">
        <w:rPr>
          <w:rFonts w:ascii="Times New Roman" w:eastAsia="Times New Roman" w:hAnsi="Times New Roman" w:cs="Times New Roman"/>
          <w:u w:val="single"/>
        </w:rPr>
        <w:t>Mission Statement</w:t>
      </w:r>
      <w:r w:rsidRPr="00972E77">
        <w:rPr>
          <w:rFonts w:ascii="Times New Roman" w:eastAsia="Times New Roman" w:hAnsi="Times New Roman" w:cs="Times New Roman"/>
        </w:rPr>
        <w:t>: The ATSD will prepare instructional faculty and key administrators on how to effectively use the district-wide Learning Management System (LMS).</w:t>
      </w:r>
    </w:p>
    <w:p w:rsidR="00972E77" w:rsidRPr="00972E77" w:rsidRDefault="00972E77" w:rsidP="00972E77">
      <w:pPr>
        <w:rPr>
          <w:rFonts w:ascii="Times New Roman" w:eastAsia="Times New Roman" w:hAnsi="Times New Roman" w:cs="Times New Roman"/>
        </w:rPr>
      </w:pPr>
    </w:p>
    <w:p w:rsidR="00972E77" w:rsidRPr="00972E77" w:rsidRDefault="00972E77" w:rsidP="00972E77">
      <w:pPr>
        <w:rPr>
          <w:rFonts w:ascii="Times New Roman" w:eastAsia="Times New Roman" w:hAnsi="Times New Roman" w:cs="Times New Roman"/>
          <w:b/>
          <w:bCs/>
        </w:rPr>
      </w:pPr>
      <w:r w:rsidRPr="00876E5A">
        <w:rPr>
          <w:rFonts w:ascii="Times New Roman" w:eastAsia="Times New Roman" w:hAnsi="Times New Roman" w:cs="Times New Roman"/>
          <w:b/>
          <w:bCs/>
          <w:u w:val="single"/>
        </w:rPr>
        <w:t>Objective</w:t>
      </w:r>
      <w:r w:rsidRPr="00972E77">
        <w:rPr>
          <w:rFonts w:ascii="Times New Roman" w:eastAsia="Times New Roman" w:hAnsi="Times New Roman" w:cs="Times New Roman"/>
          <w:b/>
          <w:bCs/>
        </w:rPr>
        <w:t>: Upon completion of the training, participants will understand how to effectively implement Blended Learning experiences using blogs and screencasts (LMS).</w:t>
      </w:r>
    </w:p>
    <w:p w:rsidR="00972E77" w:rsidRPr="00972E77" w:rsidRDefault="00972E77" w:rsidP="00972E77">
      <w:pPr>
        <w:rPr>
          <w:rFonts w:ascii="Times New Roman" w:eastAsia="Times New Roman" w:hAnsi="Times New Roman" w:cs="Times New Roman"/>
        </w:rPr>
      </w:pPr>
    </w:p>
    <w:p w:rsidR="00972E77" w:rsidRPr="006C52B7" w:rsidRDefault="00972E77" w:rsidP="00972E77">
      <w:pPr>
        <w:jc w:val="center"/>
        <w:rPr>
          <w:rFonts w:ascii="Times New Roman" w:eastAsia="Times New Roman" w:hAnsi="Times New Roman" w:cs="Times New Roman"/>
          <w:u w:val="single"/>
        </w:rPr>
      </w:pPr>
      <w:r w:rsidRPr="006C52B7">
        <w:rPr>
          <w:rFonts w:ascii="Times New Roman" w:eastAsia="Times New Roman" w:hAnsi="Times New Roman" w:cs="Times New Roman"/>
          <w:b/>
          <w:bCs/>
          <w:u w:val="single"/>
        </w:rPr>
        <w:t>Agenda</w:t>
      </w:r>
    </w:p>
    <w:p w:rsidR="00BD0894" w:rsidRDefault="00BD0894" w:rsidP="00972E77">
      <w:pPr>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rPr>
        <w:br/>
        <w:t xml:space="preserve">Pre-Workshop Survey </w:t>
      </w:r>
      <w:hyperlink r:id="rId14" w:history="1">
        <w:r w:rsidRPr="00BD0894">
          <w:rPr>
            <w:rStyle w:val="Hyperlink"/>
            <w:rFonts w:ascii="Times New Roman" w:eastAsia="Times New Roman" w:hAnsi="Times New Roman" w:cs="Times New Roman"/>
          </w:rPr>
          <w:t>Reminder</w:t>
        </w:r>
      </w:hyperlink>
      <w:r w:rsidRPr="00972E77">
        <w:rPr>
          <w:rFonts w:ascii="Times New Roman" w:eastAsia="Times New Roman" w:hAnsi="Times New Roman" w:cs="Times New Roman"/>
        </w:rPr>
        <w:t>: </w:t>
      </w:r>
      <w:r>
        <w:rPr>
          <w:rFonts w:ascii="Times New Roman" w:eastAsia="Times New Roman" w:hAnsi="Times New Roman" w:cs="Times New Roman"/>
          <w:noProof/>
        </w:rPr>
        <w:drawing>
          <wp:inline distT="0" distB="0" distL="0" distR="0">
            <wp:extent cx="562549" cy="562549"/>
            <wp:effectExtent l="0" t="0" r="0" b="0"/>
            <wp:docPr id="15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762" cy="563762"/>
                    </a:xfrm>
                    <a:prstGeom prst="rect">
                      <a:avLst/>
                    </a:prstGeom>
                    <a:noFill/>
                    <a:ln>
                      <a:noFill/>
                    </a:ln>
                  </pic:spPr>
                </pic:pic>
              </a:graphicData>
            </a:graphic>
          </wp:inline>
        </w:drawing>
      </w:r>
    </w:p>
    <w:p w:rsidR="00BD0894" w:rsidRDefault="00BD0894" w:rsidP="00972E77">
      <w:pPr>
        <w:rPr>
          <w:rFonts w:ascii="Times New Roman" w:eastAsia="Times New Roman" w:hAnsi="Times New Roman" w:cs="Times New Roman"/>
        </w:rPr>
      </w:pPr>
    </w:p>
    <w:p w:rsidR="00972E77" w:rsidRPr="00972E77" w:rsidRDefault="00BD0894" w:rsidP="00972E77">
      <w:pPr>
        <w:rPr>
          <w:rFonts w:ascii="Times New Roman" w:eastAsia="Times New Roman" w:hAnsi="Times New Roman" w:cs="Times New Roman"/>
        </w:rPr>
      </w:pPr>
      <w:r>
        <w:rPr>
          <w:rFonts w:ascii="Times New Roman" w:eastAsia="Times New Roman" w:hAnsi="Times New Roman" w:cs="Times New Roman"/>
        </w:rPr>
        <w:t>9:00</w:t>
      </w:r>
      <w:r w:rsidR="00972E77" w:rsidRPr="00972E77">
        <w:rPr>
          <w:rFonts w:ascii="Times New Roman" w:eastAsia="Times New Roman" w:hAnsi="Times New Roman" w:cs="Times New Roman"/>
        </w:rPr>
        <w:t>am-9:50am: </w:t>
      </w:r>
      <w:r w:rsidR="00972E77" w:rsidRPr="00BA589C">
        <w:rPr>
          <w:rFonts w:ascii="Times New Roman" w:eastAsia="Times New Roman" w:hAnsi="Times New Roman" w:cs="Times New Roman"/>
        </w:rPr>
        <w:t>Introduction to the LMS</w:t>
      </w:r>
      <w:r w:rsidR="00972E77" w:rsidRPr="00972E77">
        <w:rPr>
          <w:rFonts w:ascii="Times New Roman" w:eastAsia="Times New Roman" w:hAnsi="Times New Roman" w:cs="Times New Roman"/>
        </w:rPr>
        <w:t xml:space="preserve"> </w:t>
      </w:r>
    </w:p>
    <w:p w:rsidR="00972E77" w:rsidRPr="00972E77" w:rsidRDefault="00972E77" w:rsidP="00972E77">
      <w:pPr>
        <w:rPr>
          <w:rFonts w:ascii="Times New Roman" w:eastAsia="Times New Roman" w:hAnsi="Times New Roman" w:cs="Times New Roman"/>
        </w:rPr>
      </w:pPr>
      <w:r w:rsidRPr="00972E77">
        <w:rPr>
          <w:rFonts w:ascii="Times New Roman" w:eastAsia="Times New Roman" w:hAnsi="Times New Roman" w:cs="Times New Roman"/>
          <w:noProof/>
        </w:rPr>
        <w:drawing>
          <wp:inline distT="0" distB="0" distL="0" distR="0">
            <wp:extent cx="576593" cy="576593"/>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352" cy="577352"/>
                    </a:xfrm>
                    <a:prstGeom prst="rect">
                      <a:avLst/>
                    </a:prstGeom>
                    <a:noFill/>
                    <a:ln>
                      <a:noFill/>
                    </a:ln>
                  </pic:spPr>
                </pic:pic>
              </a:graphicData>
            </a:graphic>
          </wp:inline>
        </w:drawing>
      </w:r>
      <w:r w:rsidRPr="00972E77">
        <w:rPr>
          <w:rFonts w:ascii="Times New Roman" w:eastAsia="Times New Roman" w:hAnsi="Times New Roman" w:cs="Times New Roman"/>
        </w:rPr>
        <w:t>(</w:t>
      </w:r>
      <w:hyperlink r:id="rId16" w:history="1">
        <w:r w:rsidRPr="00BA589C">
          <w:rPr>
            <w:rStyle w:val="Hyperlink"/>
            <w:rFonts w:ascii="Times New Roman" w:eastAsia="Times New Roman" w:hAnsi="Times New Roman" w:cs="Times New Roman"/>
          </w:rPr>
          <w:t>Teacher-to-Student</w:t>
        </w:r>
      </w:hyperlink>
      <w:r w:rsidR="005F2104">
        <w:rPr>
          <w:rFonts w:ascii="Times New Roman" w:eastAsia="Times New Roman" w:hAnsi="Times New Roman" w:cs="Times New Roman"/>
        </w:rPr>
        <w:t>/</w:t>
      </w:r>
      <w:hyperlink r:id="rId17" w:history="1">
        <w:r w:rsidR="005F2104" w:rsidRPr="005F2104">
          <w:rPr>
            <w:rStyle w:val="Hyperlink"/>
            <w:rFonts w:ascii="Times New Roman" w:eastAsia="Times New Roman" w:hAnsi="Times New Roman" w:cs="Times New Roman"/>
          </w:rPr>
          <w:t>Student-to-Teacher</w:t>
        </w:r>
      </w:hyperlink>
      <w:r w:rsidRPr="00972E77">
        <w:rPr>
          <w:rFonts w:ascii="Times New Roman" w:eastAsia="Times New Roman" w:hAnsi="Times New Roman" w:cs="Times New Roman"/>
        </w:rPr>
        <w:t xml:space="preserve">) </w:t>
      </w:r>
      <w:r w:rsidRPr="00972E77">
        <w:rPr>
          <w:rFonts w:ascii="Times New Roman" w:eastAsia="Times New Roman" w:hAnsi="Times New Roman" w:cs="Times New Roman"/>
          <w:noProof/>
        </w:rPr>
        <w:drawing>
          <wp:inline distT="0" distB="0" distL="0" distR="0">
            <wp:extent cx="580553" cy="580553"/>
            <wp:effectExtent l="0" t="0" r="3810" b="38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105" cy="581105"/>
                    </a:xfrm>
                    <a:prstGeom prst="rect">
                      <a:avLst/>
                    </a:prstGeom>
                    <a:noFill/>
                    <a:ln>
                      <a:noFill/>
                    </a:ln>
                  </pic:spPr>
                </pic:pic>
              </a:graphicData>
            </a:graphic>
          </wp:inline>
        </w:drawing>
      </w:r>
      <w:r w:rsidRPr="00972E77">
        <w:rPr>
          <w:rFonts w:ascii="Times New Roman" w:eastAsia="Times New Roman" w:hAnsi="Times New Roman" w:cs="Times New Roman"/>
        </w:rPr>
        <w:t>(</w:t>
      </w:r>
      <w:hyperlink r:id="rId19" w:history="1">
        <w:r w:rsidRPr="00BA589C">
          <w:rPr>
            <w:rStyle w:val="Hyperlink"/>
            <w:rFonts w:ascii="Times New Roman" w:eastAsia="Times New Roman" w:hAnsi="Times New Roman" w:cs="Times New Roman"/>
          </w:rPr>
          <w:t>Teacher-to-Teacher</w:t>
        </w:r>
      </w:hyperlink>
      <w:r w:rsidRPr="00972E77">
        <w:rPr>
          <w:rFonts w:ascii="Times New Roman" w:eastAsia="Times New Roman" w:hAnsi="Times New Roman" w:cs="Times New Roman"/>
        </w:rPr>
        <w:t>)</w:t>
      </w:r>
    </w:p>
    <w:p w:rsidR="00972E77" w:rsidRPr="00972E77" w:rsidRDefault="00972E77" w:rsidP="00972E77">
      <w:pPr>
        <w:pStyle w:val="ListParagraph"/>
        <w:numPr>
          <w:ilvl w:val="0"/>
          <w:numId w:val="1"/>
        </w:numPr>
        <w:spacing w:after="0" w:line="240" w:lineRule="auto"/>
        <w:rPr>
          <w:rFonts w:eastAsia="Times New Roman" w:cs="Times New Roman"/>
          <w:szCs w:val="24"/>
        </w:rPr>
      </w:pPr>
      <w:r w:rsidRPr="00972E77">
        <w:rPr>
          <w:rFonts w:eastAsia="Times New Roman" w:cs="Times New Roman"/>
          <w:szCs w:val="24"/>
        </w:rPr>
        <w:t>What’s the point?</w:t>
      </w:r>
    </w:p>
    <w:p w:rsidR="00972E77" w:rsidRPr="00972E77" w:rsidRDefault="00972E77" w:rsidP="00972E77">
      <w:pPr>
        <w:pStyle w:val="ListParagraph"/>
        <w:numPr>
          <w:ilvl w:val="0"/>
          <w:numId w:val="1"/>
        </w:numPr>
        <w:spacing w:after="0" w:line="240" w:lineRule="auto"/>
        <w:rPr>
          <w:rFonts w:eastAsia="Times New Roman" w:cs="Times New Roman"/>
          <w:szCs w:val="24"/>
        </w:rPr>
      </w:pPr>
      <w:r w:rsidRPr="00972E77">
        <w:rPr>
          <w:rFonts w:eastAsia="Times New Roman" w:cs="Times New Roman"/>
          <w:szCs w:val="24"/>
        </w:rPr>
        <w:t>What do they offer that in-person learning doesn’t?</w:t>
      </w:r>
    </w:p>
    <w:p w:rsidR="00972E77" w:rsidRPr="00972E77" w:rsidRDefault="00972E77" w:rsidP="00972E77">
      <w:pPr>
        <w:pStyle w:val="ListParagraph"/>
        <w:numPr>
          <w:ilvl w:val="0"/>
          <w:numId w:val="1"/>
        </w:numPr>
        <w:spacing w:after="0" w:line="240" w:lineRule="auto"/>
        <w:rPr>
          <w:rFonts w:eastAsia="Times New Roman" w:cs="Times New Roman"/>
          <w:szCs w:val="24"/>
        </w:rPr>
      </w:pPr>
      <w:r w:rsidRPr="00972E77">
        <w:rPr>
          <w:rFonts w:eastAsia="Times New Roman" w:cs="Times New Roman"/>
          <w:szCs w:val="24"/>
        </w:rPr>
        <w:t>How can teachers use these to teach and students use them to learn?</w:t>
      </w:r>
    </w:p>
    <w:p w:rsidR="00972E77" w:rsidRPr="00972E77" w:rsidRDefault="00972E77" w:rsidP="00972E77">
      <w:pPr>
        <w:pStyle w:val="ListParagraph"/>
        <w:numPr>
          <w:ilvl w:val="0"/>
          <w:numId w:val="1"/>
        </w:numPr>
        <w:spacing w:after="0" w:line="240" w:lineRule="auto"/>
        <w:rPr>
          <w:rFonts w:eastAsia="Times New Roman" w:cs="Times New Roman"/>
          <w:szCs w:val="24"/>
        </w:rPr>
      </w:pPr>
      <w:r w:rsidRPr="00972E77">
        <w:rPr>
          <w:rFonts w:eastAsia="Times New Roman" w:cs="Times New Roman"/>
          <w:szCs w:val="24"/>
        </w:rPr>
        <w:t>How can students use these to learn from each other?</w:t>
      </w:r>
    </w:p>
    <w:p w:rsidR="00972E77" w:rsidRPr="00972E77" w:rsidRDefault="00972E77" w:rsidP="00972E77">
      <w:pPr>
        <w:pStyle w:val="ListParagraph"/>
        <w:numPr>
          <w:ilvl w:val="0"/>
          <w:numId w:val="1"/>
        </w:numPr>
        <w:spacing w:after="0" w:line="240" w:lineRule="auto"/>
        <w:rPr>
          <w:rFonts w:eastAsia="Times New Roman" w:cs="Times New Roman"/>
          <w:szCs w:val="24"/>
        </w:rPr>
      </w:pPr>
      <w:r w:rsidRPr="00972E77">
        <w:rPr>
          <w:rFonts w:eastAsia="Times New Roman" w:cs="Times New Roman"/>
          <w:szCs w:val="24"/>
        </w:rPr>
        <w:t>What are the larger implications for “crowdsourcing” learning/teaching?</w:t>
      </w:r>
    </w:p>
    <w:p w:rsidR="00972E77" w:rsidRPr="00972E77" w:rsidRDefault="00972E77" w:rsidP="00972E77">
      <w:pPr>
        <w:rPr>
          <w:rFonts w:ascii="Times New Roman" w:eastAsia="Times New Roman" w:hAnsi="Times New Roman" w:cs="Times New Roman"/>
        </w:rPr>
      </w:pPr>
    </w:p>
    <w:p w:rsidR="00972E77" w:rsidRPr="00972E77" w:rsidRDefault="00972E77" w:rsidP="00972E77">
      <w:pPr>
        <w:rPr>
          <w:rFonts w:ascii="Times New Roman" w:eastAsia="Times New Roman" w:hAnsi="Times New Roman" w:cs="Times New Roman"/>
        </w:rPr>
      </w:pPr>
      <w:r w:rsidRPr="00972E77">
        <w:rPr>
          <w:rFonts w:ascii="Times New Roman" w:eastAsia="Times New Roman" w:hAnsi="Times New Roman" w:cs="Times New Roman"/>
        </w:rPr>
        <w:t xml:space="preserve">10:00am-11:50am: </w:t>
      </w:r>
      <w:hyperlink r:id="rId20" w:history="1">
        <w:r w:rsidRPr="00972E77">
          <w:rPr>
            <w:rStyle w:val="Hyperlink"/>
            <w:rFonts w:ascii="Times New Roman" w:eastAsia="Times New Roman" w:hAnsi="Times New Roman" w:cs="Times New Roman"/>
          </w:rPr>
          <w:t>The Range of Utility within the LMS</w:t>
        </w:r>
      </w:hyperlink>
      <w:r w:rsidRPr="00972E77">
        <w:rPr>
          <w:rFonts w:ascii="Times New Roman" w:eastAsia="Times New Roman" w:hAnsi="Times New Roman" w:cs="Times New Roman"/>
        </w:rPr>
        <w:t xml:space="preserve"> </w:t>
      </w:r>
      <w:r w:rsidRPr="00972E77">
        <w:rPr>
          <w:rFonts w:ascii="Times New Roman" w:eastAsia="Times New Roman" w:hAnsi="Times New Roman" w:cs="Times New Roman"/>
          <w:noProof/>
        </w:rPr>
        <w:drawing>
          <wp:inline distT="0" distB="0" distL="0" distR="0">
            <wp:extent cx="582798" cy="582798"/>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3340" cy="583340"/>
                    </a:xfrm>
                    <a:prstGeom prst="rect">
                      <a:avLst/>
                    </a:prstGeom>
                    <a:noFill/>
                    <a:ln>
                      <a:noFill/>
                    </a:ln>
                  </pic:spPr>
                </pic:pic>
              </a:graphicData>
            </a:graphic>
          </wp:inline>
        </w:drawing>
      </w:r>
    </w:p>
    <w:p w:rsidR="00972E77" w:rsidRPr="00972E77" w:rsidRDefault="00972E77" w:rsidP="00972E77">
      <w:pPr>
        <w:pStyle w:val="ListParagraph"/>
        <w:numPr>
          <w:ilvl w:val="0"/>
          <w:numId w:val="2"/>
        </w:numPr>
        <w:spacing w:after="0" w:line="240" w:lineRule="auto"/>
        <w:rPr>
          <w:rFonts w:eastAsia="Times New Roman" w:cs="Times New Roman"/>
          <w:color w:val="000000"/>
          <w:szCs w:val="24"/>
        </w:rPr>
      </w:pPr>
      <w:r w:rsidRPr="00972E77">
        <w:rPr>
          <w:rFonts w:eastAsia="Times New Roman" w:cs="Times New Roman"/>
          <w:color w:val="000000"/>
          <w:szCs w:val="24"/>
        </w:rPr>
        <w:t xml:space="preserve">Authentic vs. Inauthentic learning experiences using </w:t>
      </w:r>
      <w:proofErr w:type="spellStart"/>
      <w:r w:rsidRPr="00972E77">
        <w:rPr>
          <w:rFonts w:eastAsia="Times New Roman" w:cs="Times New Roman"/>
          <w:color w:val="000000"/>
          <w:szCs w:val="24"/>
        </w:rPr>
        <w:t>Screencasting</w:t>
      </w:r>
      <w:proofErr w:type="spellEnd"/>
      <w:r w:rsidRPr="00972E77">
        <w:rPr>
          <w:rFonts w:eastAsia="Times New Roman" w:cs="Times New Roman"/>
          <w:color w:val="000000"/>
          <w:szCs w:val="24"/>
        </w:rPr>
        <w:t xml:space="preserve"> and Blogging</w:t>
      </w:r>
    </w:p>
    <w:p w:rsidR="00972E77" w:rsidRPr="00972E77" w:rsidRDefault="00972E77" w:rsidP="00972E77">
      <w:pPr>
        <w:pStyle w:val="ListParagraph"/>
        <w:numPr>
          <w:ilvl w:val="0"/>
          <w:numId w:val="2"/>
        </w:numPr>
        <w:spacing w:after="0" w:line="240" w:lineRule="auto"/>
        <w:rPr>
          <w:rFonts w:eastAsia="Times New Roman" w:cs="Times New Roman"/>
          <w:color w:val="000000"/>
          <w:szCs w:val="24"/>
        </w:rPr>
      </w:pPr>
      <w:r w:rsidRPr="00972E77">
        <w:rPr>
          <w:rFonts w:eastAsia="Times New Roman" w:cs="Times New Roman"/>
          <w:color w:val="000000"/>
          <w:szCs w:val="24"/>
        </w:rPr>
        <w:t xml:space="preserve">Using </w:t>
      </w:r>
      <w:proofErr w:type="spellStart"/>
      <w:r w:rsidRPr="00972E77">
        <w:rPr>
          <w:rFonts w:eastAsia="Times New Roman" w:cs="Times New Roman"/>
          <w:color w:val="000000"/>
          <w:szCs w:val="24"/>
        </w:rPr>
        <w:t>Screencasting</w:t>
      </w:r>
      <w:proofErr w:type="spellEnd"/>
      <w:r w:rsidRPr="00972E77">
        <w:rPr>
          <w:rFonts w:eastAsia="Times New Roman" w:cs="Times New Roman"/>
          <w:color w:val="000000"/>
          <w:szCs w:val="24"/>
        </w:rPr>
        <w:t xml:space="preserve"> and Blogging to strengthen areas for growth, differentiation, and higher-challenge learning experiences</w:t>
      </w:r>
    </w:p>
    <w:p w:rsidR="00972E77" w:rsidRPr="00972E77" w:rsidRDefault="004C0289" w:rsidP="00972E77">
      <w:pPr>
        <w:pStyle w:val="ListParagraph"/>
        <w:numPr>
          <w:ilvl w:val="0"/>
          <w:numId w:val="2"/>
        </w:numPr>
        <w:spacing w:after="0" w:line="240" w:lineRule="auto"/>
        <w:rPr>
          <w:rFonts w:eastAsia="Times New Roman" w:cs="Times New Roman"/>
          <w:color w:val="000000"/>
          <w:szCs w:val="24"/>
        </w:rPr>
      </w:pPr>
      <w:hyperlink r:id="rId22" w:history="1">
        <w:r w:rsidR="00972E77" w:rsidRPr="004C75C7">
          <w:rPr>
            <w:rStyle w:val="Hyperlink"/>
            <w:rFonts w:eastAsia="Times New Roman" w:cs="Times New Roman"/>
            <w:szCs w:val="24"/>
          </w:rPr>
          <w:t xml:space="preserve">Using </w:t>
        </w:r>
        <w:proofErr w:type="spellStart"/>
        <w:r w:rsidR="00972E77" w:rsidRPr="004C75C7">
          <w:rPr>
            <w:rStyle w:val="Hyperlink"/>
            <w:rFonts w:eastAsia="Times New Roman" w:cs="Times New Roman"/>
            <w:szCs w:val="24"/>
          </w:rPr>
          <w:t>Screencasting</w:t>
        </w:r>
        <w:proofErr w:type="spellEnd"/>
        <w:r w:rsidR="00972E77" w:rsidRPr="004C75C7">
          <w:rPr>
            <w:rStyle w:val="Hyperlink"/>
            <w:rFonts w:eastAsia="Times New Roman" w:cs="Times New Roman"/>
            <w:szCs w:val="24"/>
          </w:rPr>
          <w:t xml:space="preserve"> and Blogging to address high-stakes testing</w:t>
        </w:r>
      </w:hyperlink>
      <w:r w:rsidR="004C75C7">
        <w:rPr>
          <w:rFonts w:eastAsia="Times New Roman" w:cs="Times New Roman"/>
          <w:color w:val="000000"/>
          <w:szCs w:val="24"/>
        </w:rPr>
        <w:t xml:space="preserve"> </w:t>
      </w:r>
      <w:r w:rsidR="004C75C7">
        <w:rPr>
          <w:rFonts w:eastAsia="Times New Roman" w:cs="Times New Roman"/>
          <w:noProof/>
          <w:color w:val="000000"/>
          <w:szCs w:val="24"/>
        </w:rPr>
        <w:drawing>
          <wp:inline distT="0" distB="0" distL="0" distR="0">
            <wp:extent cx="626725" cy="626725"/>
            <wp:effectExtent l="0" t="0" r="8890" b="8890"/>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6904" cy="626904"/>
                    </a:xfrm>
                    <a:prstGeom prst="rect">
                      <a:avLst/>
                    </a:prstGeom>
                    <a:noFill/>
                    <a:ln>
                      <a:noFill/>
                    </a:ln>
                  </pic:spPr>
                </pic:pic>
              </a:graphicData>
            </a:graphic>
          </wp:inline>
        </w:drawing>
      </w:r>
    </w:p>
    <w:p w:rsidR="00972E77" w:rsidRPr="00972E77" w:rsidRDefault="00972E77" w:rsidP="00972E77">
      <w:pPr>
        <w:pStyle w:val="ListParagraph"/>
        <w:numPr>
          <w:ilvl w:val="0"/>
          <w:numId w:val="2"/>
        </w:numPr>
        <w:spacing w:after="0" w:line="240" w:lineRule="auto"/>
        <w:rPr>
          <w:rFonts w:eastAsia="Times New Roman" w:cs="Times New Roman"/>
          <w:color w:val="000000"/>
          <w:szCs w:val="24"/>
        </w:rPr>
      </w:pPr>
      <w:r w:rsidRPr="00972E77">
        <w:rPr>
          <w:rFonts w:eastAsia="Times New Roman" w:cs="Times New Roman"/>
          <w:color w:val="000000"/>
          <w:szCs w:val="24"/>
        </w:rPr>
        <w:t xml:space="preserve">Using </w:t>
      </w:r>
      <w:proofErr w:type="spellStart"/>
      <w:r w:rsidRPr="00972E77">
        <w:rPr>
          <w:rFonts w:eastAsia="Times New Roman" w:cs="Times New Roman"/>
          <w:color w:val="000000"/>
          <w:szCs w:val="24"/>
        </w:rPr>
        <w:t>Screencasting</w:t>
      </w:r>
      <w:proofErr w:type="spellEnd"/>
      <w:r w:rsidRPr="00972E77">
        <w:rPr>
          <w:rFonts w:eastAsia="Times New Roman" w:cs="Times New Roman"/>
          <w:color w:val="000000"/>
          <w:szCs w:val="24"/>
        </w:rPr>
        <w:t xml:space="preserve"> and Blogging for assessment/using BL for peer-to-peer learning</w:t>
      </w:r>
    </w:p>
    <w:p w:rsidR="00972E77" w:rsidRPr="00972E77" w:rsidRDefault="00972E77" w:rsidP="00972E77">
      <w:pPr>
        <w:pStyle w:val="ListParagraph"/>
        <w:numPr>
          <w:ilvl w:val="0"/>
          <w:numId w:val="2"/>
        </w:numPr>
        <w:spacing w:after="0" w:line="240" w:lineRule="auto"/>
        <w:rPr>
          <w:rFonts w:eastAsia="Times New Roman" w:cs="Times New Roman"/>
          <w:color w:val="000000"/>
          <w:szCs w:val="24"/>
        </w:rPr>
      </w:pPr>
      <w:r w:rsidRPr="00972E77">
        <w:rPr>
          <w:rFonts w:eastAsia="Times New Roman" w:cs="Times New Roman"/>
          <w:color w:val="000000"/>
          <w:szCs w:val="24"/>
        </w:rPr>
        <w:t xml:space="preserve">Using </w:t>
      </w:r>
      <w:proofErr w:type="spellStart"/>
      <w:r w:rsidRPr="00972E77">
        <w:rPr>
          <w:rFonts w:eastAsia="Times New Roman" w:cs="Times New Roman"/>
          <w:color w:val="000000"/>
          <w:szCs w:val="24"/>
        </w:rPr>
        <w:t>Screencasting</w:t>
      </w:r>
      <w:proofErr w:type="spellEnd"/>
      <w:r w:rsidRPr="00972E77">
        <w:rPr>
          <w:rFonts w:eastAsia="Times New Roman" w:cs="Times New Roman"/>
          <w:color w:val="000000"/>
          <w:szCs w:val="24"/>
        </w:rPr>
        <w:t xml:space="preserve"> and Blogging</w:t>
      </w:r>
      <w:r w:rsidRPr="00972E77">
        <w:rPr>
          <w:rFonts w:eastAsia="Times New Roman" w:cs="Times New Roman"/>
          <w:szCs w:val="24"/>
        </w:rPr>
        <w:t xml:space="preserve"> for reflecting on progress and as student portfolios/assessments</w:t>
      </w:r>
    </w:p>
    <w:p w:rsidR="00972E77" w:rsidRPr="00972E77" w:rsidRDefault="00972E77" w:rsidP="00972E77">
      <w:pPr>
        <w:rPr>
          <w:rFonts w:ascii="Times New Roman" w:eastAsia="Times New Roman" w:hAnsi="Times New Roman" w:cs="Times New Roman"/>
        </w:rPr>
      </w:pPr>
    </w:p>
    <w:p w:rsidR="00972E77" w:rsidRPr="00972E77" w:rsidRDefault="00972E77" w:rsidP="00972E77">
      <w:pPr>
        <w:rPr>
          <w:rFonts w:ascii="Times New Roman" w:eastAsia="Times New Roman" w:hAnsi="Times New Roman" w:cs="Times New Roman"/>
          <w:color w:val="000000"/>
        </w:rPr>
      </w:pPr>
      <w:r w:rsidRPr="00972E77">
        <w:rPr>
          <w:rFonts w:ascii="Times New Roman" w:eastAsia="Times New Roman" w:hAnsi="Times New Roman" w:cs="Times New Roman"/>
        </w:rPr>
        <w:t>12:00pm-12:50</w:t>
      </w:r>
      <w:r w:rsidR="00D062E9">
        <w:rPr>
          <w:rFonts w:ascii="Times New Roman" w:eastAsia="Times New Roman" w:hAnsi="Times New Roman" w:cs="Times New Roman"/>
        </w:rPr>
        <w:t>pm</w:t>
      </w:r>
      <w:r w:rsidRPr="00972E77">
        <w:rPr>
          <w:rFonts w:ascii="Times New Roman" w:eastAsia="Times New Roman" w:hAnsi="Times New Roman" w:cs="Times New Roman"/>
        </w:rPr>
        <w:t>: Lunch</w:t>
      </w:r>
    </w:p>
    <w:p w:rsidR="00972E77" w:rsidRPr="00972E77" w:rsidRDefault="00972E77" w:rsidP="00972E77">
      <w:pPr>
        <w:rPr>
          <w:rFonts w:ascii="Times New Roman" w:eastAsia="Times New Roman" w:hAnsi="Times New Roman" w:cs="Times New Roman"/>
        </w:rPr>
      </w:pPr>
      <w:r w:rsidRPr="00972E77">
        <w:rPr>
          <w:rFonts w:ascii="Times New Roman" w:eastAsia="Times New Roman" w:hAnsi="Times New Roman" w:cs="Times New Roman"/>
        </w:rPr>
        <w:t> </w:t>
      </w:r>
    </w:p>
    <w:p w:rsidR="00972E77" w:rsidRPr="00972E77" w:rsidRDefault="00972E77" w:rsidP="00972E77">
      <w:pPr>
        <w:rPr>
          <w:rFonts w:ascii="Times New Roman" w:eastAsia="Times New Roman" w:hAnsi="Times New Roman" w:cs="Times New Roman"/>
        </w:rPr>
      </w:pPr>
      <w:r w:rsidRPr="00972E77">
        <w:rPr>
          <w:rFonts w:ascii="Times New Roman" w:eastAsia="Times New Roman" w:hAnsi="Times New Roman" w:cs="Times New Roman"/>
        </w:rPr>
        <w:t>1:00pm-2:25pm: Create LMS Materials (Content Area-Defined Groups)</w:t>
      </w:r>
    </w:p>
    <w:p w:rsidR="00972E77" w:rsidRPr="00972E77" w:rsidRDefault="00972E77" w:rsidP="00972E77">
      <w:pPr>
        <w:pStyle w:val="ListParagraph"/>
        <w:numPr>
          <w:ilvl w:val="0"/>
          <w:numId w:val="3"/>
        </w:numPr>
        <w:spacing w:after="0" w:line="240" w:lineRule="auto"/>
        <w:rPr>
          <w:rFonts w:eastAsia="Times New Roman" w:cs="Times New Roman"/>
          <w:szCs w:val="24"/>
        </w:rPr>
      </w:pPr>
      <w:r w:rsidRPr="00972E77">
        <w:rPr>
          <w:rFonts w:eastAsia="Times New Roman" w:cs="Times New Roman"/>
          <w:szCs w:val="24"/>
        </w:rPr>
        <w:t>Create Tasks to be Completed within Content-Area PLCs for Ongoing PD throughout the Year</w:t>
      </w:r>
    </w:p>
    <w:p w:rsidR="00972E77" w:rsidRPr="00972E77" w:rsidRDefault="00972E77" w:rsidP="00972E77">
      <w:pPr>
        <w:rPr>
          <w:rFonts w:ascii="Times New Roman" w:eastAsia="Times New Roman" w:hAnsi="Times New Roman" w:cs="Times New Roman"/>
        </w:rPr>
      </w:pPr>
    </w:p>
    <w:p w:rsidR="00972E77" w:rsidRPr="00972E77" w:rsidRDefault="00972E77" w:rsidP="00972E77">
      <w:pPr>
        <w:rPr>
          <w:rFonts w:ascii="Times New Roman" w:eastAsia="Times New Roman" w:hAnsi="Times New Roman" w:cs="Times New Roman"/>
        </w:rPr>
      </w:pPr>
      <w:r w:rsidRPr="00972E77">
        <w:rPr>
          <w:rFonts w:ascii="Times New Roman" w:eastAsia="Times New Roman" w:hAnsi="Times New Roman" w:cs="Times New Roman"/>
        </w:rPr>
        <w:t xml:space="preserve">2:30pm-2:55pm: Presentation of LMS Materials </w:t>
      </w:r>
    </w:p>
    <w:p w:rsidR="00972E77" w:rsidRPr="00972E77" w:rsidRDefault="00972E77" w:rsidP="00972E77">
      <w:pPr>
        <w:pStyle w:val="ListParagraph"/>
        <w:numPr>
          <w:ilvl w:val="0"/>
          <w:numId w:val="3"/>
        </w:numPr>
        <w:spacing w:after="0" w:line="240" w:lineRule="auto"/>
        <w:rPr>
          <w:rFonts w:eastAsia="Times New Roman" w:cs="Times New Roman"/>
          <w:szCs w:val="24"/>
        </w:rPr>
      </w:pPr>
      <w:r w:rsidRPr="00972E77">
        <w:rPr>
          <w:rFonts w:eastAsia="Times New Roman" w:cs="Times New Roman"/>
          <w:szCs w:val="24"/>
        </w:rPr>
        <w:t>Presentation of tasks to be Completed within Content-Area PLCs for Ongoing PD throughout the Year</w:t>
      </w:r>
    </w:p>
    <w:p w:rsidR="00972E77" w:rsidRPr="00972E77" w:rsidRDefault="00972E77" w:rsidP="00972E77">
      <w:pPr>
        <w:rPr>
          <w:rFonts w:ascii="Times New Roman" w:eastAsia="Times New Roman" w:hAnsi="Times New Roman" w:cs="Times New Roman"/>
        </w:rPr>
      </w:pPr>
    </w:p>
    <w:p w:rsidR="00972E77" w:rsidRPr="00972E77" w:rsidRDefault="00972E77" w:rsidP="00972E77">
      <w:pPr>
        <w:rPr>
          <w:rFonts w:ascii="Times New Roman" w:eastAsia="Times New Roman" w:hAnsi="Times New Roman" w:cs="Times New Roman"/>
        </w:rPr>
      </w:pPr>
      <w:r w:rsidRPr="00972E77">
        <w:rPr>
          <w:rFonts w:ascii="Times New Roman" w:eastAsia="Times New Roman" w:hAnsi="Times New Roman" w:cs="Times New Roman"/>
        </w:rPr>
        <w:t xml:space="preserve">2:30pm-3:10pm: Wrap-up Q&amp;A Session &amp; </w:t>
      </w:r>
      <w:hyperlink r:id="rId24" w:history="1">
        <w:r w:rsidR="00707F78" w:rsidRPr="00707F78">
          <w:rPr>
            <w:rStyle w:val="Hyperlink"/>
            <w:rFonts w:ascii="Times New Roman" w:eastAsia="Times New Roman" w:hAnsi="Times New Roman" w:cs="Times New Roman"/>
          </w:rPr>
          <w:t>Post-Workshop Survey</w:t>
        </w:r>
      </w:hyperlink>
      <w:r w:rsidR="00707F78">
        <w:rPr>
          <w:rFonts w:ascii="Times New Roman" w:eastAsia="Times New Roman" w:hAnsi="Times New Roman" w:cs="Times New Roman"/>
        </w:rPr>
        <w:t xml:space="preserve"> </w:t>
      </w:r>
      <w:r w:rsidR="00F95C4E">
        <w:rPr>
          <w:rFonts w:ascii="Times New Roman" w:eastAsia="Times New Roman" w:hAnsi="Times New Roman" w:cs="Times New Roman"/>
          <w:noProof/>
        </w:rPr>
        <w:drawing>
          <wp:inline distT="0" distB="0" distL="0" distR="0">
            <wp:extent cx="607593" cy="607593"/>
            <wp:effectExtent l="0" t="0" r="2540" b="2540"/>
            <wp:docPr id="15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323" cy="608323"/>
                    </a:xfrm>
                    <a:prstGeom prst="rect">
                      <a:avLst/>
                    </a:prstGeom>
                    <a:noFill/>
                    <a:ln>
                      <a:noFill/>
                    </a:ln>
                  </pic:spPr>
                </pic:pic>
              </a:graphicData>
            </a:graphic>
          </wp:inline>
        </w:drawing>
      </w:r>
    </w:p>
    <w:p w:rsidR="00972E77" w:rsidRPr="00972E77" w:rsidRDefault="00972E77" w:rsidP="00972E77">
      <w:pPr>
        <w:rPr>
          <w:rFonts w:ascii="Times New Roman" w:eastAsia="Times New Roman" w:hAnsi="Times New Roman" w:cs="Times New Roman"/>
        </w:rPr>
      </w:pPr>
    </w:p>
    <w:p w:rsidR="00972E77" w:rsidRDefault="00972E77" w:rsidP="00972E77">
      <w:pPr>
        <w:jc w:val="center"/>
        <w:rPr>
          <w:rFonts w:ascii="Times New Roman" w:hAnsi="Times New Roman" w:cs="Times New Roman"/>
        </w:rPr>
        <w:sectPr w:rsidR="00972E77" w:rsidSect="00F43250">
          <w:pgSz w:w="12240" w:h="15840"/>
          <w:pgMar w:top="900" w:right="1440" w:bottom="1440" w:left="2160" w:header="720" w:footer="720" w:gutter="0"/>
          <w:cols w:space="720"/>
          <w:docGrid w:linePitch="360"/>
        </w:sectPr>
      </w:pPr>
    </w:p>
    <w:p w:rsidR="000C180A" w:rsidRDefault="00682A93" w:rsidP="00972E77">
      <w:pPr>
        <w:jc w:val="center"/>
        <w:rPr>
          <w:rFonts w:ascii="Times New Roman" w:hAnsi="Times New Roman" w:cs="Times New Roman"/>
        </w:rPr>
      </w:pPr>
      <w:r>
        <w:rPr>
          <w:rFonts w:ascii="Times New Roman" w:hAnsi="Times New Roman" w:cs="Times New Roman"/>
        </w:rPr>
        <w:lastRenderedPageBreak/>
        <w:t>Appendix C</w:t>
      </w:r>
    </w:p>
    <w:p w:rsidR="00682A93" w:rsidRDefault="004C0289" w:rsidP="00682A93">
      <w:pPr>
        <w:spacing w:before="100" w:beforeAutospacing="1" w:after="100" w:afterAutospacing="1"/>
        <w:jc w:val="center"/>
        <w:outlineLvl w:val="0"/>
        <w:rPr>
          <w:rFonts w:ascii="Times New Roman" w:eastAsia="Times New Roman" w:hAnsi="Times New Roman" w:cs="Times New Roman"/>
          <w:color w:val="000000" w:themeColor="text1"/>
          <w:kern w:val="36"/>
          <w:sz w:val="48"/>
          <w:szCs w:val="48"/>
        </w:rPr>
      </w:pPr>
      <w:hyperlink r:id="rId26" w:history="1">
        <w:r w:rsidR="00682A93" w:rsidRPr="00682A93">
          <w:rPr>
            <w:rStyle w:val="Hyperlink"/>
            <w:rFonts w:ascii="Times New Roman" w:eastAsia="Times New Roman" w:hAnsi="Times New Roman" w:cs="Times New Roman"/>
            <w:kern w:val="36"/>
            <w:sz w:val="48"/>
            <w:szCs w:val="48"/>
          </w:rPr>
          <w:t>Addressing LMS in Instruction (Post-Workshop Survey)</w:t>
        </w:r>
      </w:hyperlink>
      <w:r w:rsidR="00682A93">
        <w:rPr>
          <w:rFonts w:ascii="Times New Roman" w:eastAsia="Times New Roman" w:hAnsi="Times New Roman" w:cs="Times New Roman"/>
          <w:color w:val="000000" w:themeColor="text1"/>
          <w:kern w:val="36"/>
          <w:sz w:val="48"/>
          <w:szCs w:val="48"/>
        </w:rPr>
        <w:t xml:space="preserve"> </w:t>
      </w:r>
    </w:p>
    <w:p w:rsidR="00682A93" w:rsidRPr="00682A93" w:rsidRDefault="00682A93" w:rsidP="00682A93">
      <w:pPr>
        <w:spacing w:before="100" w:beforeAutospacing="1" w:after="100" w:afterAutospacing="1"/>
        <w:jc w:val="center"/>
        <w:outlineLvl w:val="0"/>
        <w:rPr>
          <w:rFonts w:ascii="Times New Roman" w:eastAsia="Times New Roman" w:hAnsi="Times New Roman" w:cs="Times New Roman"/>
          <w:color w:val="000000" w:themeColor="text1"/>
          <w:kern w:val="36"/>
          <w:sz w:val="48"/>
          <w:szCs w:val="48"/>
        </w:rPr>
      </w:pPr>
      <w:r w:rsidRPr="0095309E">
        <w:rPr>
          <w:rFonts w:ascii="Times New Roman" w:eastAsia="Times New Roman" w:hAnsi="Times New Roman" w:cs="Times New Roman"/>
        </w:rPr>
        <w:t>To what degree do you agree with the follo</w:t>
      </w:r>
      <w:r>
        <w:rPr>
          <w:rFonts w:ascii="Times New Roman" w:eastAsia="Times New Roman" w:hAnsi="Times New Roman" w:cs="Times New Roman"/>
        </w:rPr>
        <w:t>wing statements about the LMS</w:t>
      </w:r>
      <w:r w:rsidRPr="0095309E">
        <w:rPr>
          <w:rFonts w:ascii="Times New Roman" w:eastAsia="Times New Roman" w:hAnsi="Times New Roman" w:cs="Times New Roman"/>
        </w:rPr>
        <w:t xml:space="preserve"> in instruction?</w:t>
      </w:r>
      <w:r w:rsidR="006F6B62" w:rsidRPr="006F6B62">
        <w:rPr>
          <w:rFonts w:ascii="Times New Roman" w:eastAsia="Times New Roman" w:hAnsi="Times New Roman" w:cs="Times New Roman"/>
          <w:noProof/>
        </w:rPr>
        <w:t xml:space="preserve"> </w:t>
      </w:r>
      <w:r w:rsidR="006F6B62">
        <w:rPr>
          <w:rFonts w:ascii="Times New Roman" w:eastAsia="Times New Roman" w:hAnsi="Times New Roman" w:cs="Times New Roman"/>
          <w:noProof/>
        </w:rPr>
        <w:drawing>
          <wp:inline distT="0" distB="0" distL="0" distR="0">
            <wp:extent cx="607593" cy="607593"/>
            <wp:effectExtent l="0" t="0" r="2540" b="2540"/>
            <wp:docPr id="5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323" cy="608323"/>
                    </a:xfrm>
                    <a:prstGeom prst="rect">
                      <a:avLst/>
                    </a:prstGeom>
                    <a:noFill/>
                    <a:ln>
                      <a:noFill/>
                    </a:ln>
                  </pic:spPr>
                </pic:pic>
              </a:graphicData>
            </a:graphic>
          </wp:inline>
        </w:drawing>
      </w:r>
    </w:p>
    <w:p w:rsidR="00682A93" w:rsidRPr="0095309E" w:rsidRDefault="00682A93" w:rsidP="00682A93">
      <w:pPr>
        <w:rPr>
          <w:rFonts w:ascii="Times New Roman" w:eastAsia="Times New Roman" w:hAnsi="Times New Roman" w:cs="Times New Roman"/>
        </w:rPr>
      </w:pPr>
      <w:r w:rsidRPr="0095309E">
        <w:rPr>
          <w:rFonts w:ascii="Times New Roman" w:eastAsia="Times New Roman" w:hAnsi="Times New Roman" w:cs="Times New Roman"/>
        </w:rPr>
        <w:t>* Required</w:t>
      </w:r>
    </w:p>
    <w:p w:rsidR="00682A93" w:rsidRPr="00F7214A" w:rsidRDefault="00682A93" w:rsidP="00682A93">
      <w:pPr>
        <w:pBdr>
          <w:bottom w:val="single" w:sz="6" w:space="1" w:color="auto"/>
        </w:pBdr>
        <w:jc w:val="center"/>
        <w:rPr>
          <w:rFonts w:ascii="Arial" w:eastAsia="Times New Roman" w:hAnsi="Arial" w:cs="Arial"/>
          <w:b/>
          <w:vanish/>
          <w:sz w:val="16"/>
          <w:szCs w:val="16"/>
        </w:rPr>
      </w:pPr>
      <w:r w:rsidRPr="00F7214A">
        <w:rPr>
          <w:rFonts w:ascii="Arial" w:eastAsia="Times New Roman" w:hAnsi="Arial" w:cs="Arial"/>
          <w:b/>
          <w:vanish/>
          <w:sz w:val="16"/>
          <w:szCs w:val="16"/>
        </w:rPr>
        <w:t>Top of Form</w:t>
      </w:r>
    </w:p>
    <w:p w:rsidR="00682A93" w:rsidRPr="00F7214A" w:rsidRDefault="00682A93" w:rsidP="00682A93">
      <w:pPr>
        <w:ind w:left="720"/>
        <w:rPr>
          <w:rFonts w:ascii="Times New Roman" w:eastAsia="Times New Roman" w:hAnsi="Times New Roman" w:cs="Times New Roman"/>
          <w:b/>
        </w:rPr>
      </w:pPr>
      <w:r w:rsidRPr="00F7214A">
        <w:rPr>
          <w:rFonts w:ascii="Times New Roman" w:eastAsia="Times New Roman" w:hAnsi="Times New Roman" w:cs="Times New Roman"/>
          <w:b/>
        </w:rPr>
        <w:t>1. I understand how to use technology to implement instruction. *</w:t>
      </w:r>
    </w:p>
    <w:tbl>
      <w:tblPr>
        <w:tblW w:w="0" w:type="auto"/>
        <w:tblCellSpacing w:w="0" w:type="dxa"/>
        <w:tblInd w:w="720" w:type="dxa"/>
        <w:tblCellMar>
          <w:top w:w="60" w:type="dxa"/>
          <w:left w:w="60" w:type="dxa"/>
          <w:bottom w:w="60" w:type="dxa"/>
          <w:right w:w="60" w:type="dxa"/>
        </w:tblCellMar>
        <w:tblLook w:val="04A0" w:firstRow="1" w:lastRow="0" w:firstColumn="1" w:lastColumn="0" w:noHBand="0" w:noVBand="1"/>
      </w:tblPr>
      <w:tblGrid>
        <w:gridCol w:w="1860"/>
        <w:gridCol w:w="492"/>
        <w:gridCol w:w="492"/>
        <w:gridCol w:w="492"/>
        <w:gridCol w:w="492"/>
        <w:gridCol w:w="492"/>
        <w:gridCol w:w="1594"/>
      </w:tblGrid>
      <w:tr w:rsidR="00682A93" w:rsidRPr="0095309E" w:rsidTr="00F43250">
        <w:trPr>
          <w:tblCellSpacing w:w="0" w:type="dxa"/>
        </w:trPr>
        <w:tc>
          <w:tcPr>
            <w:tcW w:w="0" w:type="auto"/>
            <w:vAlign w:val="center"/>
            <w:hideMark/>
          </w:tcPr>
          <w:p w:rsidR="00682A93" w:rsidRPr="0095309E" w:rsidRDefault="00682A93" w:rsidP="00F43250">
            <w:pPr>
              <w:ind w:left="720"/>
              <w:rPr>
                <w:rFonts w:ascii="Times New Roman" w:eastAsia="Times New Roman" w:hAnsi="Times New Roman" w:cs="Times New Roman"/>
              </w:rPr>
            </w:pP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1</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2</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3</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4</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5</w:t>
            </w:r>
          </w:p>
        </w:tc>
        <w:tc>
          <w:tcPr>
            <w:tcW w:w="0" w:type="auto"/>
            <w:vAlign w:val="center"/>
            <w:hideMark/>
          </w:tcPr>
          <w:p w:rsidR="00682A93" w:rsidRPr="0095309E" w:rsidRDefault="00682A93" w:rsidP="00F43250">
            <w:pPr>
              <w:rPr>
                <w:rFonts w:ascii="Times New Roman" w:eastAsia="Times New Roman" w:hAnsi="Times New Roman" w:cs="Times New Roman"/>
              </w:rPr>
            </w:pPr>
          </w:p>
        </w:tc>
      </w:tr>
      <w:tr w:rsidR="00682A93" w:rsidRPr="0095309E" w:rsidTr="00F43250">
        <w:trPr>
          <w:tblCellSpacing w:w="0" w:type="dxa"/>
        </w:trPr>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Strongly Disagree</w:t>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Strongly Agree</w:t>
            </w:r>
          </w:p>
        </w:tc>
      </w:tr>
    </w:tbl>
    <w:p w:rsidR="00682A93" w:rsidRDefault="00682A93" w:rsidP="00682A93">
      <w:pPr>
        <w:ind w:left="720"/>
        <w:rPr>
          <w:rFonts w:ascii="Times New Roman" w:eastAsia="Times New Roman" w:hAnsi="Times New Roman" w:cs="Times New Roman"/>
        </w:rPr>
      </w:pPr>
    </w:p>
    <w:p w:rsidR="00682A93" w:rsidRPr="00F7214A" w:rsidRDefault="00682A93" w:rsidP="00682A93">
      <w:pPr>
        <w:ind w:left="720"/>
        <w:rPr>
          <w:rFonts w:ascii="Times New Roman" w:eastAsia="Times New Roman" w:hAnsi="Times New Roman" w:cs="Times New Roman"/>
          <w:b/>
        </w:rPr>
      </w:pPr>
      <w:r w:rsidRPr="00F7214A">
        <w:rPr>
          <w:rFonts w:ascii="Times New Roman" w:eastAsia="Times New Roman" w:hAnsi="Times New Roman" w:cs="Times New Roman"/>
          <w:b/>
        </w:rPr>
        <w:t>2. I understand how to use screencasts to implement instruction*</w:t>
      </w:r>
    </w:p>
    <w:tbl>
      <w:tblPr>
        <w:tblW w:w="0" w:type="auto"/>
        <w:tblCellSpacing w:w="0" w:type="dxa"/>
        <w:tblInd w:w="720" w:type="dxa"/>
        <w:tblCellMar>
          <w:top w:w="60" w:type="dxa"/>
          <w:left w:w="60" w:type="dxa"/>
          <w:bottom w:w="60" w:type="dxa"/>
          <w:right w:w="60" w:type="dxa"/>
        </w:tblCellMar>
        <w:tblLook w:val="04A0" w:firstRow="1" w:lastRow="0" w:firstColumn="1" w:lastColumn="0" w:noHBand="0" w:noVBand="1"/>
      </w:tblPr>
      <w:tblGrid>
        <w:gridCol w:w="1860"/>
        <w:gridCol w:w="492"/>
        <w:gridCol w:w="492"/>
        <w:gridCol w:w="492"/>
        <w:gridCol w:w="492"/>
        <w:gridCol w:w="492"/>
        <w:gridCol w:w="1594"/>
      </w:tblGrid>
      <w:tr w:rsidR="00682A93" w:rsidRPr="0095309E" w:rsidTr="00F43250">
        <w:trPr>
          <w:tblCellSpacing w:w="0" w:type="dxa"/>
        </w:trPr>
        <w:tc>
          <w:tcPr>
            <w:tcW w:w="0" w:type="auto"/>
            <w:vAlign w:val="center"/>
            <w:hideMark/>
          </w:tcPr>
          <w:p w:rsidR="00682A93" w:rsidRPr="0095309E" w:rsidRDefault="00682A93" w:rsidP="00F43250">
            <w:pPr>
              <w:ind w:left="720"/>
              <w:rPr>
                <w:rFonts w:ascii="Times New Roman" w:eastAsia="Times New Roman" w:hAnsi="Times New Roman" w:cs="Times New Roman"/>
              </w:rPr>
            </w:pP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1</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2</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3</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4</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5</w:t>
            </w:r>
          </w:p>
        </w:tc>
        <w:tc>
          <w:tcPr>
            <w:tcW w:w="0" w:type="auto"/>
            <w:vAlign w:val="center"/>
            <w:hideMark/>
          </w:tcPr>
          <w:p w:rsidR="00682A93" w:rsidRPr="0095309E" w:rsidRDefault="00682A93" w:rsidP="00F43250">
            <w:pPr>
              <w:rPr>
                <w:rFonts w:ascii="Times New Roman" w:eastAsia="Times New Roman" w:hAnsi="Times New Roman" w:cs="Times New Roman"/>
              </w:rPr>
            </w:pPr>
          </w:p>
        </w:tc>
      </w:tr>
      <w:tr w:rsidR="00682A93" w:rsidRPr="0095309E" w:rsidTr="00F43250">
        <w:trPr>
          <w:tblCellSpacing w:w="0" w:type="dxa"/>
        </w:trPr>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Strongly Disagree</w:t>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Strongly Agree</w:t>
            </w:r>
          </w:p>
        </w:tc>
      </w:tr>
    </w:tbl>
    <w:p w:rsidR="00682A93" w:rsidRDefault="00682A93" w:rsidP="00682A93">
      <w:pPr>
        <w:ind w:left="720"/>
        <w:rPr>
          <w:rFonts w:ascii="Times New Roman" w:eastAsia="Times New Roman" w:hAnsi="Times New Roman" w:cs="Times New Roman"/>
        </w:rPr>
      </w:pPr>
    </w:p>
    <w:p w:rsidR="00682A93" w:rsidRPr="00F7214A" w:rsidRDefault="00682A93" w:rsidP="00682A93">
      <w:pPr>
        <w:ind w:left="720"/>
        <w:rPr>
          <w:rFonts w:ascii="Times New Roman" w:eastAsia="Times New Roman" w:hAnsi="Times New Roman" w:cs="Times New Roman"/>
          <w:b/>
        </w:rPr>
      </w:pPr>
      <w:r w:rsidRPr="00F7214A">
        <w:rPr>
          <w:rFonts w:ascii="Times New Roman" w:eastAsia="Times New Roman" w:hAnsi="Times New Roman" w:cs="Times New Roman"/>
          <w:b/>
        </w:rPr>
        <w:t>3. I understand how to use blogs to implement instruction. *</w:t>
      </w:r>
    </w:p>
    <w:tbl>
      <w:tblPr>
        <w:tblW w:w="0" w:type="auto"/>
        <w:tblCellSpacing w:w="0" w:type="dxa"/>
        <w:tblInd w:w="720" w:type="dxa"/>
        <w:tblCellMar>
          <w:top w:w="60" w:type="dxa"/>
          <w:left w:w="60" w:type="dxa"/>
          <w:bottom w:w="60" w:type="dxa"/>
          <w:right w:w="60" w:type="dxa"/>
        </w:tblCellMar>
        <w:tblLook w:val="04A0" w:firstRow="1" w:lastRow="0" w:firstColumn="1" w:lastColumn="0" w:noHBand="0" w:noVBand="1"/>
      </w:tblPr>
      <w:tblGrid>
        <w:gridCol w:w="1860"/>
        <w:gridCol w:w="492"/>
        <w:gridCol w:w="492"/>
        <w:gridCol w:w="492"/>
        <w:gridCol w:w="492"/>
        <w:gridCol w:w="492"/>
        <w:gridCol w:w="1594"/>
      </w:tblGrid>
      <w:tr w:rsidR="00682A93" w:rsidRPr="0095309E" w:rsidTr="00F43250">
        <w:trPr>
          <w:tblCellSpacing w:w="0" w:type="dxa"/>
        </w:trPr>
        <w:tc>
          <w:tcPr>
            <w:tcW w:w="0" w:type="auto"/>
            <w:vAlign w:val="center"/>
            <w:hideMark/>
          </w:tcPr>
          <w:p w:rsidR="00682A93" w:rsidRPr="0095309E" w:rsidRDefault="00682A93" w:rsidP="00F43250">
            <w:pPr>
              <w:ind w:left="720"/>
              <w:rPr>
                <w:rFonts w:ascii="Times New Roman" w:eastAsia="Times New Roman" w:hAnsi="Times New Roman" w:cs="Times New Roman"/>
              </w:rPr>
            </w:pP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1</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2</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3</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4</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5</w:t>
            </w:r>
          </w:p>
        </w:tc>
        <w:tc>
          <w:tcPr>
            <w:tcW w:w="0" w:type="auto"/>
            <w:vAlign w:val="center"/>
            <w:hideMark/>
          </w:tcPr>
          <w:p w:rsidR="00682A93" w:rsidRPr="0095309E" w:rsidRDefault="00682A93" w:rsidP="00F43250">
            <w:pPr>
              <w:rPr>
                <w:rFonts w:ascii="Times New Roman" w:eastAsia="Times New Roman" w:hAnsi="Times New Roman" w:cs="Times New Roman"/>
              </w:rPr>
            </w:pPr>
          </w:p>
        </w:tc>
      </w:tr>
      <w:tr w:rsidR="00682A93" w:rsidRPr="0095309E" w:rsidTr="00F43250">
        <w:trPr>
          <w:tblCellSpacing w:w="0" w:type="dxa"/>
        </w:trPr>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Strongly Disagree</w:t>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Strongly Agree</w:t>
            </w:r>
          </w:p>
        </w:tc>
      </w:tr>
    </w:tbl>
    <w:p w:rsidR="00682A93" w:rsidRDefault="00682A93" w:rsidP="00682A93">
      <w:pPr>
        <w:ind w:left="720"/>
        <w:rPr>
          <w:rFonts w:ascii="Times New Roman" w:eastAsia="Times New Roman" w:hAnsi="Times New Roman" w:cs="Times New Roman"/>
        </w:rPr>
      </w:pPr>
    </w:p>
    <w:p w:rsidR="00682A93" w:rsidRPr="00F7214A" w:rsidRDefault="00682A93" w:rsidP="00682A93">
      <w:pPr>
        <w:ind w:left="720"/>
        <w:rPr>
          <w:rFonts w:ascii="Times New Roman" w:eastAsia="Times New Roman" w:hAnsi="Times New Roman" w:cs="Times New Roman"/>
          <w:b/>
        </w:rPr>
      </w:pPr>
      <w:r w:rsidRPr="00F7214A">
        <w:rPr>
          <w:rFonts w:ascii="Times New Roman" w:eastAsia="Times New Roman" w:hAnsi="Times New Roman" w:cs="Times New Roman"/>
          <w:b/>
        </w:rPr>
        <w:t>4. I understand how to differentiate instruction using screencasts and blogs. *</w:t>
      </w:r>
    </w:p>
    <w:tbl>
      <w:tblPr>
        <w:tblW w:w="0" w:type="auto"/>
        <w:tblCellSpacing w:w="0" w:type="dxa"/>
        <w:tblInd w:w="720" w:type="dxa"/>
        <w:tblCellMar>
          <w:top w:w="60" w:type="dxa"/>
          <w:left w:w="60" w:type="dxa"/>
          <w:bottom w:w="60" w:type="dxa"/>
          <w:right w:w="60" w:type="dxa"/>
        </w:tblCellMar>
        <w:tblLook w:val="04A0" w:firstRow="1" w:lastRow="0" w:firstColumn="1" w:lastColumn="0" w:noHBand="0" w:noVBand="1"/>
      </w:tblPr>
      <w:tblGrid>
        <w:gridCol w:w="1860"/>
        <w:gridCol w:w="492"/>
        <w:gridCol w:w="492"/>
        <w:gridCol w:w="492"/>
        <w:gridCol w:w="492"/>
        <w:gridCol w:w="492"/>
        <w:gridCol w:w="1594"/>
      </w:tblGrid>
      <w:tr w:rsidR="00682A93" w:rsidRPr="0095309E" w:rsidTr="00F43250">
        <w:trPr>
          <w:tblCellSpacing w:w="0" w:type="dxa"/>
        </w:trPr>
        <w:tc>
          <w:tcPr>
            <w:tcW w:w="0" w:type="auto"/>
            <w:vAlign w:val="center"/>
            <w:hideMark/>
          </w:tcPr>
          <w:p w:rsidR="00682A93" w:rsidRPr="0095309E" w:rsidRDefault="00682A93" w:rsidP="00F43250">
            <w:pPr>
              <w:ind w:left="720"/>
              <w:rPr>
                <w:rFonts w:ascii="Times New Roman" w:eastAsia="Times New Roman" w:hAnsi="Times New Roman" w:cs="Times New Roman"/>
              </w:rPr>
            </w:pP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1</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2</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3</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4</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5</w:t>
            </w:r>
          </w:p>
        </w:tc>
        <w:tc>
          <w:tcPr>
            <w:tcW w:w="0" w:type="auto"/>
            <w:vAlign w:val="center"/>
            <w:hideMark/>
          </w:tcPr>
          <w:p w:rsidR="00682A93" w:rsidRPr="0095309E" w:rsidRDefault="00682A93" w:rsidP="00F43250">
            <w:pPr>
              <w:rPr>
                <w:rFonts w:ascii="Times New Roman" w:eastAsia="Times New Roman" w:hAnsi="Times New Roman" w:cs="Times New Roman"/>
              </w:rPr>
            </w:pPr>
          </w:p>
        </w:tc>
      </w:tr>
      <w:tr w:rsidR="00682A93" w:rsidRPr="0095309E" w:rsidTr="00F43250">
        <w:trPr>
          <w:tblCellSpacing w:w="0" w:type="dxa"/>
        </w:trPr>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Strongly Disagree</w:t>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Strongly Agree</w:t>
            </w:r>
          </w:p>
        </w:tc>
      </w:tr>
    </w:tbl>
    <w:p w:rsidR="00682A93" w:rsidRDefault="00682A93" w:rsidP="00682A93">
      <w:pPr>
        <w:ind w:left="720"/>
        <w:rPr>
          <w:rFonts w:ascii="Times New Roman" w:eastAsia="Times New Roman" w:hAnsi="Times New Roman" w:cs="Times New Roman"/>
        </w:rPr>
      </w:pPr>
    </w:p>
    <w:p w:rsidR="00682A93" w:rsidRPr="00F7214A" w:rsidRDefault="00682A93" w:rsidP="00682A93">
      <w:pPr>
        <w:ind w:left="720"/>
        <w:rPr>
          <w:rFonts w:ascii="Times New Roman" w:eastAsia="Times New Roman" w:hAnsi="Times New Roman" w:cs="Times New Roman"/>
          <w:b/>
        </w:rPr>
      </w:pPr>
      <w:r w:rsidRPr="00F7214A">
        <w:rPr>
          <w:rFonts w:ascii="Times New Roman" w:eastAsia="Times New Roman" w:hAnsi="Times New Roman" w:cs="Times New Roman"/>
          <w:b/>
        </w:rPr>
        <w:t>5. I understand how to assess student learning using screencasts and blogs. *</w:t>
      </w:r>
    </w:p>
    <w:tbl>
      <w:tblPr>
        <w:tblW w:w="0" w:type="auto"/>
        <w:tblCellSpacing w:w="0" w:type="dxa"/>
        <w:tblInd w:w="720" w:type="dxa"/>
        <w:tblCellMar>
          <w:top w:w="60" w:type="dxa"/>
          <w:left w:w="60" w:type="dxa"/>
          <w:bottom w:w="60" w:type="dxa"/>
          <w:right w:w="60" w:type="dxa"/>
        </w:tblCellMar>
        <w:tblLook w:val="04A0" w:firstRow="1" w:lastRow="0" w:firstColumn="1" w:lastColumn="0" w:noHBand="0" w:noVBand="1"/>
      </w:tblPr>
      <w:tblGrid>
        <w:gridCol w:w="1860"/>
        <w:gridCol w:w="492"/>
        <w:gridCol w:w="492"/>
        <w:gridCol w:w="492"/>
        <w:gridCol w:w="492"/>
        <w:gridCol w:w="492"/>
        <w:gridCol w:w="1594"/>
      </w:tblGrid>
      <w:tr w:rsidR="00682A93" w:rsidRPr="0095309E" w:rsidTr="00F43250">
        <w:trPr>
          <w:tblCellSpacing w:w="0" w:type="dxa"/>
        </w:trPr>
        <w:tc>
          <w:tcPr>
            <w:tcW w:w="0" w:type="auto"/>
            <w:vAlign w:val="center"/>
            <w:hideMark/>
          </w:tcPr>
          <w:p w:rsidR="00682A93" w:rsidRPr="0095309E" w:rsidRDefault="00682A93" w:rsidP="00F43250">
            <w:pPr>
              <w:ind w:left="720"/>
              <w:rPr>
                <w:rFonts w:ascii="Times New Roman" w:eastAsia="Times New Roman" w:hAnsi="Times New Roman" w:cs="Times New Roman"/>
              </w:rPr>
            </w:pP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1</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2</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3</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4</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5</w:t>
            </w:r>
          </w:p>
        </w:tc>
        <w:tc>
          <w:tcPr>
            <w:tcW w:w="0" w:type="auto"/>
            <w:vAlign w:val="center"/>
            <w:hideMark/>
          </w:tcPr>
          <w:p w:rsidR="00682A93" w:rsidRPr="0095309E" w:rsidRDefault="00682A93" w:rsidP="00F43250">
            <w:pPr>
              <w:rPr>
                <w:rFonts w:ascii="Times New Roman" w:eastAsia="Times New Roman" w:hAnsi="Times New Roman" w:cs="Times New Roman"/>
              </w:rPr>
            </w:pPr>
          </w:p>
        </w:tc>
      </w:tr>
      <w:tr w:rsidR="00682A93" w:rsidRPr="0095309E" w:rsidTr="00F43250">
        <w:trPr>
          <w:tblCellSpacing w:w="0" w:type="dxa"/>
        </w:trPr>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Strongly Disagree</w:t>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Strongly Agree</w:t>
            </w:r>
          </w:p>
        </w:tc>
      </w:tr>
    </w:tbl>
    <w:p w:rsidR="00682A93" w:rsidRDefault="00682A93" w:rsidP="00682A93">
      <w:pPr>
        <w:ind w:left="720"/>
        <w:rPr>
          <w:rFonts w:ascii="Times New Roman" w:eastAsia="Times New Roman" w:hAnsi="Times New Roman" w:cs="Times New Roman"/>
        </w:rPr>
      </w:pPr>
    </w:p>
    <w:p w:rsidR="00682A93" w:rsidRPr="00F7214A" w:rsidRDefault="00682A93" w:rsidP="00682A93">
      <w:pPr>
        <w:ind w:left="720"/>
        <w:rPr>
          <w:rFonts w:ascii="Times New Roman" w:eastAsia="Times New Roman" w:hAnsi="Times New Roman" w:cs="Times New Roman"/>
          <w:b/>
        </w:rPr>
      </w:pPr>
      <w:r w:rsidRPr="00F7214A">
        <w:rPr>
          <w:rFonts w:ascii="Times New Roman" w:eastAsia="Times New Roman" w:hAnsi="Times New Roman" w:cs="Times New Roman"/>
          <w:b/>
        </w:rPr>
        <w:t>6. I understand how to use data/feedback from student learning using screencasts and blogs to plan for future instruction. *</w:t>
      </w:r>
    </w:p>
    <w:tbl>
      <w:tblPr>
        <w:tblW w:w="0" w:type="auto"/>
        <w:tblCellSpacing w:w="0" w:type="dxa"/>
        <w:tblInd w:w="720" w:type="dxa"/>
        <w:tblCellMar>
          <w:top w:w="60" w:type="dxa"/>
          <w:left w:w="60" w:type="dxa"/>
          <w:bottom w:w="60" w:type="dxa"/>
          <w:right w:w="60" w:type="dxa"/>
        </w:tblCellMar>
        <w:tblLook w:val="04A0" w:firstRow="1" w:lastRow="0" w:firstColumn="1" w:lastColumn="0" w:noHBand="0" w:noVBand="1"/>
      </w:tblPr>
      <w:tblGrid>
        <w:gridCol w:w="1860"/>
        <w:gridCol w:w="492"/>
        <w:gridCol w:w="492"/>
        <w:gridCol w:w="492"/>
        <w:gridCol w:w="492"/>
        <w:gridCol w:w="492"/>
        <w:gridCol w:w="1594"/>
      </w:tblGrid>
      <w:tr w:rsidR="00682A93" w:rsidRPr="0095309E" w:rsidTr="00F43250">
        <w:trPr>
          <w:tblCellSpacing w:w="0" w:type="dxa"/>
        </w:trPr>
        <w:tc>
          <w:tcPr>
            <w:tcW w:w="0" w:type="auto"/>
            <w:vAlign w:val="center"/>
            <w:hideMark/>
          </w:tcPr>
          <w:p w:rsidR="00682A93" w:rsidRPr="0095309E" w:rsidRDefault="00682A93" w:rsidP="00F43250">
            <w:pPr>
              <w:ind w:left="720"/>
              <w:rPr>
                <w:rFonts w:ascii="Times New Roman" w:eastAsia="Times New Roman" w:hAnsi="Times New Roman" w:cs="Times New Roman"/>
              </w:rPr>
            </w:pP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1</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2</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3</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4</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5</w:t>
            </w:r>
          </w:p>
        </w:tc>
        <w:tc>
          <w:tcPr>
            <w:tcW w:w="0" w:type="auto"/>
            <w:vAlign w:val="center"/>
            <w:hideMark/>
          </w:tcPr>
          <w:p w:rsidR="00682A93" w:rsidRPr="0095309E" w:rsidRDefault="00682A93" w:rsidP="00F43250">
            <w:pPr>
              <w:rPr>
                <w:rFonts w:ascii="Times New Roman" w:eastAsia="Times New Roman" w:hAnsi="Times New Roman" w:cs="Times New Roman"/>
              </w:rPr>
            </w:pPr>
          </w:p>
        </w:tc>
      </w:tr>
      <w:tr w:rsidR="00682A93" w:rsidRPr="0095309E" w:rsidTr="00F43250">
        <w:trPr>
          <w:tblCellSpacing w:w="0" w:type="dxa"/>
        </w:trPr>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Strongly Disagree</w:t>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Strongly Agree</w:t>
            </w:r>
          </w:p>
        </w:tc>
      </w:tr>
    </w:tbl>
    <w:p w:rsidR="00682A93" w:rsidRDefault="00682A93" w:rsidP="00682A93">
      <w:pPr>
        <w:rPr>
          <w:rFonts w:ascii="Times New Roman" w:eastAsia="Times New Roman" w:hAnsi="Times New Roman" w:cs="Times New Roman"/>
        </w:rPr>
      </w:pPr>
    </w:p>
    <w:p w:rsidR="00682A93" w:rsidRPr="00F7214A" w:rsidRDefault="00682A93" w:rsidP="00682A93">
      <w:pPr>
        <w:ind w:left="720"/>
        <w:rPr>
          <w:rFonts w:ascii="Times New Roman" w:eastAsia="Times New Roman" w:hAnsi="Times New Roman" w:cs="Times New Roman"/>
          <w:b/>
        </w:rPr>
      </w:pPr>
      <w:r w:rsidRPr="00F7214A">
        <w:rPr>
          <w:rFonts w:ascii="Times New Roman" w:eastAsia="Times New Roman" w:hAnsi="Times New Roman" w:cs="Times New Roman"/>
          <w:b/>
        </w:rPr>
        <w:t>7. I understand how to use screencasts and blogs to create environments where students learn from each other. *</w:t>
      </w:r>
    </w:p>
    <w:tbl>
      <w:tblPr>
        <w:tblW w:w="0" w:type="auto"/>
        <w:tblCellSpacing w:w="0" w:type="dxa"/>
        <w:tblInd w:w="720" w:type="dxa"/>
        <w:tblCellMar>
          <w:top w:w="60" w:type="dxa"/>
          <w:left w:w="60" w:type="dxa"/>
          <w:bottom w:w="60" w:type="dxa"/>
          <w:right w:w="60" w:type="dxa"/>
        </w:tblCellMar>
        <w:tblLook w:val="04A0" w:firstRow="1" w:lastRow="0" w:firstColumn="1" w:lastColumn="0" w:noHBand="0" w:noVBand="1"/>
      </w:tblPr>
      <w:tblGrid>
        <w:gridCol w:w="1860"/>
        <w:gridCol w:w="492"/>
        <w:gridCol w:w="492"/>
        <w:gridCol w:w="492"/>
        <w:gridCol w:w="492"/>
        <w:gridCol w:w="492"/>
        <w:gridCol w:w="1594"/>
      </w:tblGrid>
      <w:tr w:rsidR="00682A93" w:rsidRPr="0095309E" w:rsidTr="00F43250">
        <w:trPr>
          <w:tblCellSpacing w:w="0" w:type="dxa"/>
        </w:trPr>
        <w:tc>
          <w:tcPr>
            <w:tcW w:w="0" w:type="auto"/>
            <w:vAlign w:val="center"/>
            <w:hideMark/>
          </w:tcPr>
          <w:p w:rsidR="00682A93" w:rsidRPr="0095309E" w:rsidRDefault="00682A93" w:rsidP="00F43250">
            <w:pPr>
              <w:ind w:left="720"/>
              <w:rPr>
                <w:rFonts w:ascii="Times New Roman" w:eastAsia="Times New Roman" w:hAnsi="Times New Roman" w:cs="Times New Roman"/>
              </w:rPr>
            </w:pP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1</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2</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3</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4</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5</w:t>
            </w:r>
          </w:p>
        </w:tc>
        <w:tc>
          <w:tcPr>
            <w:tcW w:w="0" w:type="auto"/>
            <w:vAlign w:val="center"/>
            <w:hideMark/>
          </w:tcPr>
          <w:p w:rsidR="00682A93" w:rsidRPr="0095309E" w:rsidRDefault="00682A93" w:rsidP="00F43250">
            <w:pPr>
              <w:rPr>
                <w:rFonts w:ascii="Times New Roman" w:eastAsia="Times New Roman" w:hAnsi="Times New Roman" w:cs="Times New Roman"/>
              </w:rPr>
            </w:pPr>
          </w:p>
        </w:tc>
      </w:tr>
      <w:tr w:rsidR="00682A93" w:rsidRPr="0095309E" w:rsidTr="00F43250">
        <w:trPr>
          <w:tblCellSpacing w:w="0" w:type="dxa"/>
        </w:trPr>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Strongly Disagree</w:t>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Strongly Agree</w:t>
            </w:r>
          </w:p>
        </w:tc>
      </w:tr>
    </w:tbl>
    <w:p w:rsidR="00682A93" w:rsidRDefault="00682A93" w:rsidP="00682A93">
      <w:pPr>
        <w:ind w:left="720"/>
        <w:rPr>
          <w:rFonts w:ascii="Times New Roman" w:eastAsia="Times New Roman" w:hAnsi="Times New Roman" w:cs="Times New Roman"/>
        </w:rPr>
      </w:pPr>
    </w:p>
    <w:p w:rsidR="00682A93" w:rsidRPr="00F7214A" w:rsidRDefault="00682A93" w:rsidP="00682A93">
      <w:pPr>
        <w:ind w:left="720"/>
        <w:rPr>
          <w:rFonts w:ascii="Times New Roman" w:eastAsia="Times New Roman" w:hAnsi="Times New Roman" w:cs="Times New Roman"/>
          <w:b/>
        </w:rPr>
      </w:pPr>
      <w:r w:rsidRPr="00F7214A">
        <w:rPr>
          <w:rFonts w:ascii="Times New Roman" w:eastAsia="Times New Roman" w:hAnsi="Times New Roman" w:cs="Times New Roman"/>
          <w:b/>
        </w:rPr>
        <w:t>8. I understand how to use screencasts and blogs to create environments where students reflect on their own progress. *</w:t>
      </w:r>
    </w:p>
    <w:tbl>
      <w:tblPr>
        <w:tblW w:w="0" w:type="auto"/>
        <w:tblCellSpacing w:w="0" w:type="dxa"/>
        <w:tblInd w:w="720" w:type="dxa"/>
        <w:tblCellMar>
          <w:top w:w="60" w:type="dxa"/>
          <w:left w:w="60" w:type="dxa"/>
          <w:bottom w:w="60" w:type="dxa"/>
          <w:right w:w="60" w:type="dxa"/>
        </w:tblCellMar>
        <w:tblLook w:val="04A0" w:firstRow="1" w:lastRow="0" w:firstColumn="1" w:lastColumn="0" w:noHBand="0" w:noVBand="1"/>
      </w:tblPr>
      <w:tblGrid>
        <w:gridCol w:w="1860"/>
        <w:gridCol w:w="492"/>
        <w:gridCol w:w="492"/>
        <w:gridCol w:w="492"/>
        <w:gridCol w:w="492"/>
        <w:gridCol w:w="492"/>
        <w:gridCol w:w="1594"/>
      </w:tblGrid>
      <w:tr w:rsidR="00682A93" w:rsidRPr="0095309E" w:rsidTr="00F43250">
        <w:trPr>
          <w:tblCellSpacing w:w="0" w:type="dxa"/>
        </w:trPr>
        <w:tc>
          <w:tcPr>
            <w:tcW w:w="0" w:type="auto"/>
            <w:vAlign w:val="center"/>
            <w:hideMark/>
          </w:tcPr>
          <w:p w:rsidR="00682A93" w:rsidRPr="0095309E" w:rsidRDefault="00682A93" w:rsidP="00F43250">
            <w:pPr>
              <w:ind w:left="720"/>
              <w:rPr>
                <w:rFonts w:ascii="Times New Roman" w:eastAsia="Times New Roman" w:hAnsi="Times New Roman" w:cs="Times New Roman"/>
              </w:rPr>
            </w:pP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1</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2</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3</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4</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5</w:t>
            </w:r>
          </w:p>
        </w:tc>
        <w:tc>
          <w:tcPr>
            <w:tcW w:w="0" w:type="auto"/>
            <w:vAlign w:val="center"/>
            <w:hideMark/>
          </w:tcPr>
          <w:p w:rsidR="00682A93" w:rsidRPr="0095309E" w:rsidRDefault="00682A93" w:rsidP="00F43250">
            <w:pPr>
              <w:rPr>
                <w:rFonts w:ascii="Times New Roman" w:eastAsia="Times New Roman" w:hAnsi="Times New Roman" w:cs="Times New Roman"/>
              </w:rPr>
            </w:pPr>
          </w:p>
        </w:tc>
      </w:tr>
      <w:tr w:rsidR="00682A93" w:rsidRPr="0095309E" w:rsidTr="00F43250">
        <w:trPr>
          <w:tblCellSpacing w:w="0" w:type="dxa"/>
        </w:trPr>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Strongly Disagree</w:t>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Strongly Agree</w:t>
            </w:r>
          </w:p>
        </w:tc>
      </w:tr>
    </w:tbl>
    <w:p w:rsidR="00682A93" w:rsidRDefault="00682A93" w:rsidP="00682A93">
      <w:pPr>
        <w:ind w:left="720"/>
        <w:rPr>
          <w:rFonts w:ascii="Times New Roman" w:eastAsia="Times New Roman" w:hAnsi="Times New Roman" w:cs="Times New Roman"/>
        </w:rPr>
      </w:pPr>
    </w:p>
    <w:p w:rsidR="00682A93" w:rsidRPr="00F7214A" w:rsidRDefault="00682A93" w:rsidP="00682A93">
      <w:pPr>
        <w:ind w:left="720"/>
        <w:rPr>
          <w:rFonts w:ascii="Times New Roman" w:eastAsia="Times New Roman" w:hAnsi="Times New Roman" w:cs="Times New Roman"/>
          <w:b/>
        </w:rPr>
      </w:pPr>
      <w:r w:rsidRPr="00F7214A">
        <w:rPr>
          <w:rFonts w:ascii="Times New Roman" w:eastAsia="Times New Roman" w:hAnsi="Times New Roman" w:cs="Times New Roman"/>
          <w:b/>
        </w:rPr>
        <w:t>9. I understand how to use screencasts and blogs to create environments where teachers can learn from each other. *</w:t>
      </w:r>
    </w:p>
    <w:tbl>
      <w:tblPr>
        <w:tblW w:w="0" w:type="auto"/>
        <w:tblCellSpacing w:w="0" w:type="dxa"/>
        <w:tblInd w:w="720" w:type="dxa"/>
        <w:tblCellMar>
          <w:top w:w="60" w:type="dxa"/>
          <w:left w:w="60" w:type="dxa"/>
          <w:bottom w:w="60" w:type="dxa"/>
          <w:right w:w="60" w:type="dxa"/>
        </w:tblCellMar>
        <w:tblLook w:val="04A0" w:firstRow="1" w:lastRow="0" w:firstColumn="1" w:lastColumn="0" w:noHBand="0" w:noVBand="1"/>
      </w:tblPr>
      <w:tblGrid>
        <w:gridCol w:w="1860"/>
        <w:gridCol w:w="492"/>
        <w:gridCol w:w="492"/>
        <w:gridCol w:w="492"/>
        <w:gridCol w:w="492"/>
        <w:gridCol w:w="492"/>
        <w:gridCol w:w="1594"/>
      </w:tblGrid>
      <w:tr w:rsidR="00682A93" w:rsidRPr="0095309E" w:rsidTr="00F43250">
        <w:trPr>
          <w:tblCellSpacing w:w="0" w:type="dxa"/>
        </w:trPr>
        <w:tc>
          <w:tcPr>
            <w:tcW w:w="0" w:type="auto"/>
            <w:vAlign w:val="center"/>
            <w:hideMark/>
          </w:tcPr>
          <w:p w:rsidR="00682A93" w:rsidRPr="0095309E" w:rsidRDefault="00682A93" w:rsidP="00F43250">
            <w:pPr>
              <w:ind w:left="720"/>
              <w:rPr>
                <w:rFonts w:ascii="Times New Roman" w:eastAsia="Times New Roman" w:hAnsi="Times New Roman" w:cs="Times New Roman"/>
              </w:rPr>
            </w:pP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1</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2</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3</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4</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5</w:t>
            </w:r>
          </w:p>
        </w:tc>
        <w:tc>
          <w:tcPr>
            <w:tcW w:w="0" w:type="auto"/>
            <w:vAlign w:val="center"/>
            <w:hideMark/>
          </w:tcPr>
          <w:p w:rsidR="00682A93" w:rsidRPr="0095309E" w:rsidRDefault="00682A93" w:rsidP="00F43250">
            <w:pPr>
              <w:rPr>
                <w:rFonts w:ascii="Times New Roman" w:eastAsia="Times New Roman" w:hAnsi="Times New Roman" w:cs="Times New Roman"/>
              </w:rPr>
            </w:pPr>
          </w:p>
        </w:tc>
      </w:tr>
      <w:tr w:rsidR="00682A93" w:rsidRPr="0095309E" w:rsidTr="00F43250">
        <w:trPr>
          <w:tblCellSpacing w:w="0" w:type="dxa"/>
        </w:trPr>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Strongly Disagree</w:t>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36220" cy="19812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Strongly Agree</w:t>
            </w:r>
          </w:p>
        </w:tc>
      </w:tr>
    </w:tbl>
    <w:p w:rsidR="00682A93" w:rsidRPr="00F7214A" w:rsidRDefault="00682A93" w:rsidP="00682A93">
      <w:pPr>
        <w:ind w:left="720"/>
        <w:rPr>
          <w:rFonts w:ascii="Times New Roman" w:eastAsia="Times New Roman" w:hAnsi="Times New Roman" w:cs="Times New Roman"/>
          <w:b/>
        </w:rPr>
      </w:pPr>
    </w:p>
    <w:p w:rsidR="00682A93" w:rsidRPr="00F7214A" w:rsidRDefault="00682A93" w:rsidP="00682A93">
      <w:pPr>
        <w:ind w:left="720"/>
        <w:rPr>
          <w:rFonts w:ascii="Times New Roman" w:eastAsia="Times New Roman" w:hAnsi="Times New Roman" w:cs="Times New Roman"/>
          <w:b/>
        </w:rPr>
      </w:pPr>
      <w:r w:rsidRPr="00F7214A">
        <w:rPr>
          <w:rFonts w:ascii="Times New Roman" w:eastAsia="Times New Roman" w:hAnsi="Times New Roman" w:cs="Times New Roman"/>
          <w:b/>
        </w:rPr>
        <w:t>10. I understand how to use screencasts and blogs to prepare students for high-stakes, one-time assessments. *</w:t>
      </w:r>
    </w:p>
    <w:tbl>
      <w:tblPr>
        <w:tblW w:w="0" w:type="auto"/>
        <w:tblCellSpacing w:w="0" w:type="dxa"/>
        <w:tblInd w:w="720" w:type="dxa"/>
        <w:tblCellMar>
          <w:top w:w="60" w:type="dxa"/>
          <w:left w:w="60" w:type="dxa"/>
          <w:bottom w:w="60" w:type="dxa"/>
          <w:right w:w="60" w:type="dxa"/>
        </w:tblCellMar>
        <w:tblLook w:val="04A0" w:firstRow="1" w:lastRow="0" w:firstColumn="1" w:lastColumn="0" w:noHBand="0" w:noVBand="1"/>
      </w:tblPr>
      <w:tblGrid>
        <w:gridCol w:w="1860"/>
        <w:gridCol w:w="492"/>
        <w:gridCol w:w="492"/>
        <w:gridCol w:w="492"/>
        <w:gridCol w:w="492"/>
        <w:gridCol w:w="492"/>
        <w:gridCol w:w="1594"/>
      </w:tblGrid>
      <w:tr w:rsidR="00682A93" w:rsidRPr="0095309E" w:rsidTr="00F43250">
        <w:trPr>
          <w:tblCellSpacing w:w="0" w:type="dxa"/>
        </w:trPr>
        <w:tc>
          <w:tcPr>
            <w:tcW w:w="0" w:type="auto"/>
            <w:vAlign w:val="center"/>
            <w:hideMark/>
          </w:tcPr>
          <w:p w:rsidR="00682A93" w:rsidRPr="0095309E" w:rsidRDefault="00682A93" w:rsidP="00F43250">
            <w:pPr>
              <w:ind w:left="720"/>
              <w:rPr>
                <w:rFonts w:ascii="Times New Roman" w:eastAsia="Times New Roman" w:hAnsi="Times New Roman" w:cs="Times New Roman"/>
              </w:rPr>
            </w:pP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1</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2</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3</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4</w:t>
            </w:r>
          </w:p>
        </w:tc>
        <w:tc>
          <w:tcPr>
            <w:tcW w:w="0" w:type="auto"/>
            <w:vAlign w:val="center"/>
            <w:hideMark/>
          </w:tcPr>
          <w:p w:rsidR="00682A93" w:rsidRPr="0095309E" w:rsidRDefault="00682A93" w:rsidP="00F43250">
            <w:pPr>
              <w:rPr>
                <w:rFonts w:ascii="Times New Roman" w:eastAsia="Times New Roman" w:hAnsi="Times New Roman" w:cs="Times New Roman"/>
              </w:rPr>
            </w:pPr>
            <w:r w:rsidRPr="0095309E">
              <w:rPr>
                <w:rFonts w:ascii="Times New Roman" w:eastAsia="Times New Roman" w:hAnsi="Times New Roman" w:cs="Times New Roman"/>
              </w:rPr>
              <w:t>5</w:t>
            </w:r>
          </w:p>
        </w:tc>
        <w:tc>
          <w:tcPr>
            <w:tcW w:w="0" w:type="auto"/>
            <w:vAlign w:val="center"/>
            <w:hideMark/>
          </w:tcPr>
          <w:p w:rsidR="00682A93" w:rsidRPr="0095309E" w:rsidRDefault="00682A93" w:rsidP="00F43250">
            <w:pPr>
              <w:rPr>
                <w:rFonts w:ascii="Times New Roman" w:eastAsia="Times New Roman" w:hAnsi="Times New Roman" w:cs="Times New Roman"/>
              </w:rPr>
            </w:pPr>
          </w:p>
        </w:tc>
      </w:tr>
      <w:tr w:rsidR="00682A93" w:rsidRPr="00D31F70" w:rsidTr="00F43250">
        <w:trPr>
          <w:tblCellSpacing w:w="0" w:type="dxa"/>
        </w:trPr>
        <w:tc>
          <w:tcPr>
            <w:tcW w:w="0" w:type="auto"/>
            <w:vAlign w:val="center"/>
            <w:hideMark/>
          </w:tcPr>
          <w:p w:rsidR="00682A93" w:rsidRPr="00D31F70" w:rsidRDefault="00682A93" w:rsidP="00F43250">
            <w:pPr>
              <w:rPr>
                <w:rFonts w:ascii="Times New Roman" w:eastAsia="Times New Roman" w:hAnsi="Times New Roman" w:cs="Times New Roman"/>
                <w:color w:val="000000" w:themeColor="text1"/>
              </w:rPr>
            </w:pPr>
            <w:r w:rsidRPr="00D31F70">
              <w:rPr>
                <w:rFonts w:ascii="Times New Roman" w:eastAsia="Times New Roman" w:hAnsi="Times New Roman" w:cs="Times New Roman"/>
                <w:color w:val="000000" w:themeColor="text1"/>
              </w:rPr>
              <w:t>Strongly Disagree</w:t>
            </w:r>
          </w:p>
        </w:tc>
        <w:tc>
          <w:tcPr>
            <w:tcW w:w="0" w:type="auto"/>
            <w:vAlign w:val="center"/>
            <w:hideMark/>
          </w:tcPr>
          <w:p w:rsidR="00682A93" w:rsidRPr="00D31F70" w:rsidRDefault="00682A93" w:rsidP="00F43250">
            <w:pPr>
              <w:rPr>
                <w:rFonts w:ascii="Times New Roman" w:eastAsia="Times New Roman" w:hAnsi="Times New Roman" w:cs="Times New Roman"/>
                <w:color w:val="000000" w:themeColor="text1"/>
              </w:rPr>
            </w:pPr>
            <w:r w:rsidRPr="00D31F70">
              <w:rPr>
                <w:rFonts w:ascii="Times New Roman" w:eastAsia="Times New Roman" w:hAnsi="Times New Roman" w:cs="Times New Roman"/>
                <w:noProof/>
                <w:color w:val="000000" w:themeColor="text1"/>
              </w:rPr>
              <w:drawing>
                <wp:inline distT="0" distB="0" distL="0" distR="0">
                  <wp:extent cx="236220" cy="19812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D31F70" w:rsidRDefault="00682A93" w:rsidP="00F43250">
            <w:pPr>
              <w:rPr>
                <w:rFonts w:ascii="Times New Roman" w:eastAsia="Times New Roman" w:hAnsi="Times New Roman" w:cs="Times New Roman"/>
                <w:color w:val="000000" w:themeColor="text1"/>
              </w:rPr>
            </w:pPr>
            <w:r w:rsidRPr="00D31F70">
              <w:rPr>
                <w:rFonts w:ascii="Times New Roman" w:eastAsia="Times New Roman" w:hAnsi="Times New Roman" w:cs="Times New Roman"/>
                <w:noProof/>
                <w:color w:val="000000" w:themeColor="text1"/>
              </w:rPr>
              <w:drawing>
                <wp:inline distT="0" distB="0" distL="0" distR="0">
                  <wp:extent cx="236220" cy="19812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D31F70" w:rsidRDefault="00682A93" w:rsidP="00F43250">
            <w:pPr>
              <w:rPr>
                <w:rFonts w:ascii="Times New Roman" w:eastAsia="Times New Roman" w:hAnsi="Times New Roman" w:cs="Times New Roman"/>
                <w:color w:val="000000" w:themeColor="text1"/>
              </w:rPr>
            </w:pPr>
            <w:r w:rsidRPr="00D31F70">
              <w:rPr>
                <w:rFonts w:ascii="Times New Roman" w:eastAsia="Times New Roman" w:hAnsi="Times New Roman" w:cs="Times New Roman"/>
                <w:noProof/>
                <w:color w:val="000000" w:themeColor="text1"/>
              </w:rPr>
              <w:drawing>
                <wp:inline distT="0" distB="0" distL="0" distR="0">
                  <wp:extent cx="236220" cy="19812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D31F70" w:rsidRDefault="00682A93" w:rsidP="00F43250">
            <w:pPr>
              <w:rPr>
                <w:rFonts w:ascii="Times New Roman" w:eastAsia="Times New Roman" w:hAnsi="Times New Roman" w:cs="Times New Roman"/>
                <w:color w:val="000000" w:themeColor="text1"/>
              </w:rPr>
            </w:pPr>
            <w:r w:rsidRPr="00D31F70">
              <w:rPr>
                <w:rFonts w:ascii="Times New Roman" w:eastAsia="Times New Roman" w:hAnsi="Times New Roman" w:cs="Times New Roman"/>
                <w:noProof/>
                <w:color w:val="000000" w:themeColor="text1"/>
              </w:rPr>
              <w:drawing>
                <wp:inline distT="0" distB="0" distL="0" distR="0">
                  <wp:extent cx="236220" cy="19812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D31F70" w:rsidRDefault="00682A93" w:rsidP="00F43250">
            <w:pPr>
              <w:rPr>
                <w:rFonts w:ascii="Times New Roman" w:eastAsia="Times New Roman" w:hAnsi="Times New Roman" w:cs="Times New Roman"/>
                <w:color w:val="000000" w:themeColor="text1"/>
              </w:rPr>
            </w:pPr>
            <w:r w:rsidRPr="00D31F70">
              <w:rPr>
                <w:rFonts w:ascii="Times New Roman" w:eastAsia="Times New Roman" w:hAnsi="Times New Roman" w:cs="Times New Roman"/>
                <w:noProof/>
                <w:color w:val="000000" w:themeColor="text1"/>
              </w:rPr>
              <w:drawing>
                <wp:inline distT="0" distB="0" distL="0" distR="0">
                  <wp:extent cx="236220" cy="19812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p>
        </w:tc>
        <w:tc>
          <w:tcPr>
            <w:tcW w:w="0" w:type="auto"/>
            <w:vAlign w:val="center"/>
            <w:hideMark/>
          </w:tcPr>
          <w:p w:rsidR="00682A93" w:rsidRPr="00D31F70" w:rsidRDefault="00682A93" w:rsidP="00F43250">
            <w:pPr>
              <w:rPr>
                <w:rFonts w:ascii="Times New Roman" w:eastAsia="Times New Roman" w:hAnsi="Times New Roman" w:cs="Times New Roman"/>
                <w:color w:val="000000" w:themeColor="text1"/>
              </w:rPr>
            </w:pPr>
            <w:r w:rsidRPr="00D31F70">
              <w:rPr>
                <w:rFonts w:ascii="Times New Roman" w:eastAsia="Times New Roman" w:hAnsi="Times New Roman" w:cs="Times New Roman"/>
                <w:color w:val="000000" w:themeColor="text1"/>
              </w:rPr>
              <w:t>Strongly Agree</w:t>
            </w:r>
          </w:p>
        </w:tc>
      </w:tr>
    </w:tbl>
    <w:p w:rsidR="0069141F" w:rsidRDefault="0069141F" w:rsidP="00682A93">
      <w:pPr>
        <w:ind w:left="720"/>
        <w:rPr>
          <w:rFonts w:ascii="Roboto" w:eastAsia="Times New Roman" w:hAnsi="Roboto" w:cs="Times New Roman"/>
          <w:b/>
          <w:bCs/>
          <w:color w:val="000000" w:themeColor="text1"/>
        </w:rPr>
      </w:pPr>
    </w:p>
    <w:p w:rsidR="00682A93" w:rsidRPr="00682A93" w:rsidRDefault="00D31F70" w:rsidP="00682A93">
      <w:pPr>
        <w:ind w:left="720"/>
        <w:rPr>
          <w:rFonts w:ascii="Roboto" w:eastAsia="Times New Roman" w:hAnsi="Roboto" w:cs="Times New Roman"/>
          <w:b/>
          <w:bCs/>
          <w:color w:val="000000" w:themeColor="text1"/>
        </w:rPr>
      </w:pPr>
      <w:r>
        <w:rPr>
          <w:rFonts w:ascii="Roboto" w:eastAsia="Times New Roman" w:hAnsi="Roboto" w:cs="Times New Roman"/>
          <w:b/>
          <w:bCs/>
          <w:color w:val="000000" w:themeColor="text1"/>
        </w:rPr>
        <w:t xml:space="preserve">11. </w:t>
      </w:r>
      <w:r w:rsidR="00682A93" w:rsidRPr="00682A93">
        <w:rPr>
          <w:rFonts w:ascii="Roboto" w:eastAsia="Times New Roman" w:hAnsi="Roboto" w:cs="Times New Roman"/>
          <w:b/>
          <w:bCs/>
          <w:color w:val="000000" w:themeColor="text1"/>
        </w:rPr>
        <w:t>What's something you plan to change about how you use the LMS in your work after today's workshop?</w:t>
      </w:r>
      <w:r w:rsidR="00682A93" w:rsidRPr="00D31F70">
        <w:rPr>
          <w:rFonts w:ascii="Roboto" w:eastAsia="Times New Roman" w:hAnsi="Roboto" w:cs="Times New Roman"/>
          <w:color w:val="000000" w:themeColor="text1"/>
        </w:rPr>
        <w:t>*</w:t>
      </w:r>
    </w:p>
    <w:p w:rsidR="00682A93" w:rsidRDefault="004A44D2" w:rsidP="00682A93">
      <w:pPr>
        <w:ind w:left="720"/>
        <w:rPr>
          <w:rFonts w:ascii="Roboto" w:eastAsia="Times New Roman" w:hAnsi="Roboto" w:cs="Times New Roman"/>
          <w:color w:val="000000" w:themeColor="text1"/>
        </w:rPr>
      </w:pPr>
      <w:r w:rsidRPr="00682A93">
        <w:rPr>
          <w:rFonts w:ascii="Roboto" w:eastAsia="Times New Roman" w:hAnsi="Roboto" w:cs="Times New Roman"/>
          <w:color w:val="000000" w:themeColor="text1"/>
        </w:rPr>
        <w:fldChar w:fldCharType="begin"/>
      </w:r>
      <w:r w:rsidR="00682A93" w:rsidRPr="00682A93">
        <w:rPr>
          <w:rFonts w:ascii="Roboto" w:eastAsia="Times New Roman" w:hAnsi="Roboto" w:cs="Times New Roman"/>
          <w:color w:val="000000" w:themeColor="text1"/>
        </w:rPr>
        <w:instrText xml:space="preserve"> </w:instrText>
      </w:r>
      <w:r w:rsidRPr="00682A93">
        <w:rPr>
          <w:rFonts w:ascii="Roboto" w:eastAsia="Times New Roman" w:hAnsi="Roboto" w:cs="Times New Roman"/>
          <w:color w:val="000000" w:themeColor="text1"/>
        </w:rPr>
        <w:fldChar w:fldCharType="begin"/>
      </w:r>
      <w:r w:rsidR="00682A93" w:rsidRPr="00682A93">
        <w:rPr>
          <w:rFonts w:ascii="Roboto" w:eastAsia="Times New Roman" w:hAnsi="Roboto" w:cs="Times New Roman"/>
          <w:color w:val="000000" w:themeColor="text1"/>
        </w:rPr>
        <w:instrText xml:space="preserve"> PRIVATE "&lt;TEXTAREA NAME=\"entry.962977850\" ROWS=\"8\" COLS=\"0\" DIR=\"auto\"&gt;&lt;/TEXTAREA&gt;" </w:instrText>
      </w:r>
      <w:r w:rsidRPr="00682A93">
        <w:rPr>
          <w:rFonts w:ascii="Roboto" w:eastAsia="Times New Roman" w:hAnsi="Roboto" w:cs="Times New Roman"/>
          <w:color w:val="000000" w:themeColor="text1"/>
        </w:rPr>
        <w:fldChar w:fldCharType="end"/>
      </w:r>
      <w:r w:rsidR="00682A93" w:rsidRPr="00682A93">
        <w:rPr>
          <w:rFonts w:ascii="Roboto" w:eastAsia="Times New Roman" w:hAnsi="Roboto" w:cs="Times New Roman"/>
          <w:color w:val="000000" w:themeColor="text1"/>
        </w:rPr>
        <w:instrText xml:space="preserve">MACROBUTTON HTMLDirect </w:instrText>
      </w:r>
      <w:r w:rsidR="00682A93" w:rsidRPr="00D31F70">
        <w:rPr>
          <w:rFonts w:ascii="Times" w:hAnsi="Times"/>
          <w:noProof/>
          <w:color w:val="000000" w:themeColor="text1"/>
        </w:rPr>
        <w:drawing>
          <wp:inline distT="0" distB="0" distL="0" distR="0">
            <wp:extent cx="4457700" cy="1343025"/>
            <wp:effectExtent l="0" t="0" r="12700" b="3175"/>
            <wp:docPr id="56"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58078" cy="1343139"/>
                    </a:xfrm>
                    <a:prstGeom prst="rect">
                      <a:avLst/>
                    </a:prstGeom>
                    <a:noFill/>
                    <a:ln>
                      <a:noFill/>
                    </a:ln>
                  </pic:spPr>
                </pic:pic>
              </a:graphicData>
            </a:graphic>
          </wp:inline>
        </w:drawing>
      </w:r>
      <w:r w:rsidRPr="00682A93">
        <w:rPr>
          <w:rFonts w:ascii="Roboto" w:eastAsia="Times New Roman" w:hAnsi="Roboto" w:cs="Times New Roman"/>
          <w:color w:val="000000" w:themeColor="text1"/>
        </w:rPr>
        <w:fldChar w:fldCharType="end"/>
      </w:r>
      <w:r w:rsidR="00682A93" w:rsidRPr="00682A93">
        <w:rPr>
          <w:rFonts w:ascii="Roboto" w:eastAsia="Times New Roman" w:hAnsi="Roboto" w:cs="Times New Roman"/>
          <w:color w:val="000000" w:themeColor="text1"/>
        </w:rPr>
        <w:t xml:space="preserve"> </w:t>
      </w:r>
    </w:p>
    <w:p w:rsidR="000812A6" w:rsidRPr="00682A93" w:rsidRDefault="000812A6" w:rsidP="00682A93">
      <w:pPr>
        <w:ind w:left="720"/>
        <w:rPr>
          <w:rFonts w:ascii="Roboto" w:eastAsia="Times New Roman" w:hAnsi="Roboto" w:cs="Times New Roman"/>
          <w:color w:val="000000" w:themeColor="text1"/>
        </w:rPr>
      </w:pPr>
    </w:p>
    <w:p w:rsidR="00682A93" w:rsidRPr="00682A93" w:rsidRDefault="00D31F70" w:rsidP="00682A93">
      <w:pPr>
        <w:ind w:left="720"/>
        <w:rPr>
          <w:rFonts w:ascii="Roboto" w:eastAsia="Times New Roman" w:hAnsi="Roboto" w:cs="Times New Roman"/>
          <w:b/>
          <w:bCs/>
          <w:color w:val="000000" w:themeColor="text1"/>
        </w:rPr>
      </w:pPr>
      <w:r>
        <w:rPr>
          <w:rFonts w:ascii="Roboto" w:eastAsia="Times New Roman" w:hAnsi="Roboto" w:cs="Times New Roman"/>
          <w:b/>
          <w:bCs/>
          <w:color w:val="000000" w:themeColor="text1"/>
        </w:rPr>
        <w:t xml:space="preserve">12. </w:t>
      </w:r>
      <w:r w:rsidR="00682A93" w:rsidRPr="00682A93">
        <w:rPr>
          <w:rFonts w:ascii="Roboto" w:eastAsia="Times New Roman" w:hAnsi="Roboto" w:cs="Times New Roman"/>
          <w:b/>
          <w:bCs/>
          <w:color w:val="000000" w:themeColor="text1"/>
        </w:rPr>
        <w:t>What was the quality of the presentation and/or the trainer?</w:t>
      </w:r>
      <w:r w:rsidR="00682A93" w:rsidRPr="00D31F70">
        <w:rPr>
          <w:rFonts w:ascii="Roboto" w:eastAsia="Times New Roman" w:hAnsi="Roboto" w:cs="Times New Roman"/>
          <w:b/>
          <w:bCs/>
          <w:color w:val="000000" w:themeColor="text1"/>
        </w:rPr>
        <w:t> </w:t>
      </w:r>
      <w:r w:rsidR="00682A93" w:rsidRPr="00D31F70">
        <w:rPr>
          <w:rFonts w:ascii="Roboto" w:eastAsia="Times New Roman" w:hAnsi="Roboto" w:cs="Times New Roman"/>
          <w:color w:val="000000" w:themeColor="text1"/>
        </w:rPr>
        <w:t>*</w:t>
      </w:r>
    </w:p>
    <w:p w:rsidR="00682A93" w:rsidRPr="00682A93" w:rsidRDefault="00682A93" w:rsidP="00682A93">
      <w:pPr>
        <w:ind w:left="720"/>
        <w:rPr>
          <w:rFonts w:ascii="Roboto" w:eastAsia="Times New Roman" w:hAnsi="Roboto" w:cs="Times New Roman"/>
          <w:color w:val="000000" w:themeColor="text1"/>
        </w:rPr>
      </w:pPr>
      <w:r w:rsidRPr="00682A93">
        <w:rPr>
          <w:rFonts w:ascii="Roboto" w:eastAsia="Times New Roman" w:hAnsi="Roboto" w:cs="Times New Roman"/>
          <w:color w:val="000000" w:themeColor="text1"/>
        </w:rPr>
        <w:t>Please be as descriptive as you can with both strengths and areas for growth you believe could improve future workshops...</w:t>
      </w:r>
    </w:p>
    <w:p w:rsidR="00682A93" w:rsidRPr="00682A93" w:rsidRDefault="004A44D2" w:rsidP="00682A93">
      <w:pPr>
        <w:ind w:left="720"/>
        <w:rPr>
          <w:rFonts w:ascii="Roboto" w:eastAsia="Times New Roman" w:hAnsi="Roboto" w:cs="Times New Roman"/>
          <w:color w:val="38761D"/>
          <w:sz w:val="25"/>
          <w:szCs w:val="25"/>
        </w:rPr>
      </w:pPr>
      <w:r w:rsidRPr="00682A93">
        <w:rPr>
          <w:rFonts w:ascii="Roboto" w:eastAsia="Times New Roman" w:hAnsi="Roboto" w:cs="Times New Roman"/>
          <w:color w:val="38761D"/>
          <w:sz w:val="25"/>
          <w:szCs w:val="25"/>
        </w:rPr>
        <w:fldChar w:fldCharType="begin"/>
      </w:r>
      <w:r w:rsidR="00682A93" w:rsidRPr="00682A93">
        <w:rPr>
          <w:rFonts w:ascii="Roboto" w:eastAsia="Times New Roman" w:hAnsi="Roboto" w:cs="Times New Roman"/>
          <w:color w:val="38761D"/>
          <w:sz w:val="25"/>
          <w:szCs w:val="25"/>
        </w:rPr>
        <w:instrText xml:space="preserve"> </w:instrText>
      </w:r>
      <w:r w:rsidRPr="00682A93">
        <w:rPr>
          <w:rFonts w:ascii="Roboto" w:eastAsia="Times New Roman" w:hAnsi="Roboto" w:cs="Times New Roman"/>
          <w:color w:val="38761D"/>
          <w:sz w:val="25"/>
          <w:szCs w:val="25"/>
        </w:rPr>
        <w:fldChar w:fldCharType="begin"/>
      </w:r>
      <w:r w:rsidR="00682A93" w:rsidRPr="00682A93">
        <w:rPr>
          <w:rFonts w:ascii="Roboto" w:eastAsia="Times New Roman" w:hAnsi="Roboto" w:cs="Times New Roman"/>
          <w:color w:val="38761D"/>
          <w:sz w:val="25"/>
          <w:szCs w:val="25"/>
        </w:rPr>
        <w:instrText xml:space="preserve"> PRIVATE "&lt;TEXTAREA NAME=\"entry.1160475165\" ROWS=\"8\" COLS=\"0\" DIR=\"auto\"&gt;&lt;/TEXTAREA&gt;" </w:instrText>
      </w:r>
      <w:r w:rsidRPr="00682A93">
        <w:rPr>
          <w:rFonts w:ascii="Roboto" w:eastAsia="Times New Roman" w:hAnsi="Roboto" w:cs="Times New Roman"/>
          <w:color w:val="38761D"/>
          <w:sz w:val="25"/>
          <w:szCs w:val="25"/>
        </w:rPr>
        <w:fldChar w:fldCharType="end"/>
      </w:r>
      <w:r w:rsidR="00682A93" w:rsidRPr="00682A93">
        <w:rPr>
          <w:rFonts w:ascii="Roboto" w:eastAsia="Times New Roman" w:hAnsi="Roboto" w:cs="Times New Roman"/>
          <w:color w:val="38761D"/>
          <w:sz w:val="25"/>
          <w:szCs w:val="25"/>
        </w:rPr>
        <w:instrText xml:space="preserve">MACROBUTTON HTMLDirect </w:instrText>
      </w:r>
      <w:r w:rsidR="00682A93">
        <w:rPr>
          <w:rFonts w:ascii="Times" w:hAnsi="Times"/>
          <w:noProof/>
          <w:sz w:val="20"/>
          <w:szCs w:val="20"/>
        </w:rPr>
        <w:drawing>
          <wp:inline distT="0" distB="0" distL="0" distR="0">
            <wp:extent cx="4457700" cy="1408430"/>
            <wp:effectExtent l="0" t="0" r="12700" b="0"/>
            <wp:docPr id="5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57700" cy="1408430"/>
                    </a:xfrm>
                    <a:prstGeom prst="rect">
                      <a:avLst/>
                    </a:prstGeom>
                    <a:noFill/>
                    <a:ln>
                      <a:noFill/>
                    </a:ln>
                  </pic:spPr>
                </pic:pic>
              </a:graphicData>
            </a:graphic>
          </wp:inline>
        </w:drawing>
      </w:r>
      <w:r w:rsidRPr="00682A93">
        <w:rPr>
          <w:rFonts w:ascii="Roboto" w:eastAsia="Times New Roman" w:hAnsi="Roboto" w:cs="Times New Roman"/>
          <w:color w:val="38761D"/>
          <w:sz w:val="25"/>
          <w:szCs w:val="25"/>
        </w:rPr>
        <w:fldChar w:fldCharType="end"/>
      </w:r>
      <w:r w:rsidR="00682A93" w:rsidRPr="00682A93">
        <w:rPr>
          <w:rFonts w:ascii="Roboto" w:eastAsia="Times New Roman" w:hAnsi="Roboto" w:cs="Times New Roman"/>
          <w:color w:val="38761D"/>
          <w:sz w:val="25"/>
          <w:szCs w:val="25"/>
        </w:rPr>
        <w:t xml:space="preserve"> </w:t>
      </w:r>
    </w:p>
    <w:tbl>
      <w:tblPr>
        <w:tblW w:w="9283" w:type="dxa"/>
        <w:tblInd w:w="720" w:type="dxa"/>
        <w:tblCellMar>
          <w:top w:w="15" w:type="dxa"/>
          <w:left w:w="15" w:type="dxa"/>
          <w:bottom w:w="15" w:type="dxa"/>
          <w:right w:w="15" w:type="dxa"/>
        </w:tblCellMar>
        <w:tblLook w:val="04A0" w:firstRow="1" w:lastRow="0" w:firstColumn="1" w:lastColumn="0" w:noHBand="0" w:noVBand="1"/>
      </w:tblPr>
      <w:tblGrid>
        <w:gridCol w:w="9283"/>
      </w:tblGrid>
      <w:tr w:rsidR="00682A93" w:rsidRPr="00682A93" w:rsidTr="00682A93">
        <w:tc>
          <w:tcPr>
            <w:tcW w:w="0" w:type="auto"/>
            <w:vAlign w:val="center"/>
            <w:hideMark/>
          </w:tcPr>
          <w:p w:rsidR="00682A93" w:rsidRPr="00682A93" w:rsidRDefault="004A44D2" w:rsidP="00682A93">
            <w:pPr>
              <w:rPr>
                <w:rFonts w:ascii="Times" w:eastAsia="Times New Roman" w:hAnsi="Times" w:cs="Times New Roman"/>
                <w:sz w:val="20"/>
                <w:szCs w:val="20"/>
              </w:rPr>
            </w:pPr>
            <w:r w:rsidRPr="00682A93">
              <w:rPr>
                <w:rFonts w:ascii="Times" w:eastAsia="Times New Roman" w:hAnsi="Times" w:cs="Times New Roman"/>
                <w:sz w:val="20"/>
                <w:szCs w:val="20"/>
              </w:rPr>
              <w:fldChar w:fldCharType="begin"/>
            </w:r>
            <w:r w:rsidR="00682A93" w:rsidRPr="00682A93">
              <w:rPr>
                <w:rFonts w:ascii="Times" w:eastAsia="Times New Roman" w:hAnsi="Times" w:cs="Times New Roman"/>
                <w:sz w:val="20"/>
                <w:szCs w:val="20"/>
              </w:rPr>
              <w:instrText xml:space="preserve"> </w:instrText>
            </w:r>
            <w:r w:rsidRPr="00682A93">
              <w:rPr>
                <w:rFonts w:ascii="Times" w:eastAsia="Times New Roman" w:hAnsi="Times" w:cs="Times New Roman"/>
                <w:sz w:val="20"/>
                <w:szCs w:val="20"/>
              </w:rPr>
              <w:fldChar w:fldCharType="begin"/>
            </w:r>
            <w:r w:rsidR="00682A93" w:rsidRPr="00682A93">
              <w:rPr>
                <w:rFonts w:ascii="Times" w:eastAsia="Times New Roman" w:hAnsi="Times" w:cs="Times New Roman"/>
                <w:sz w:val="20"/>
                <w:szCs w:val="20"/>
              </w:rPr>
              <w:instrText xml:space="preserve"> PRIVATE "&lt;INPUT TYPE=\"submit\" NAME=\"submit\" VALUE=\"Submit\"&gt;" </w:instrText>
            </w:r>
            <w:r w:rsidRPr="00682A93">
              <w:rPr>
                <w:rFonts w:ascii="Times" w:eastAsia="Times New Roman" w:hAnsi="Times" w:cs="Times New Roman"/>
                <w:sz w:val="20"/>
                <w:szCs w:val="20"/>
              </w:rPr>
              <w:fldChar w:fldCharType="end"/>
            </w:r>
            <w:r w:rsidR="00682A93" w:rsidRPr="00682A93">
              <w:rPr>
                <w:rFonts w:ascii="Times" w:eastAsia="Times New Roman" w:hAnsi="Times" w:cs="Times New Roman"/>
                <w:sz w:val="20"/>
                <w:szCs w:val="20"/>
              </w:rPr>
              <w:instrText xml:space="preserve">MACROBUTTON HTMLDirect </w:instrText>
            </w:r>
            <w:r w:rsidRPr="00682A93">
              <w:rPr>
                <w:rFonts w:ascii="Times" w:eastAsia="Times New Roman" w:hAnsi="Times" w:cs="Times New Roman"/>
                <w:sz w:val="20"/>
                <w:szCs w:val="20"/>
              </w:rPr>
              <w:fldChar w:fldCharType="end"/>
            </w:r>
            <w:r w:rsidR="00682A93" w:rsidRPr="00682A93">
              <w:rPr>
                <w:rFonts w:ascii="Times" w:eastAsia="Times New Roman" w:hAnsi="Times" w:cs="Times New Roman"/>
                <w:sz w:val="20"/>
                <w:szCs w:val="20"/>
              </w:rPr>
              <w:t xml:space="preserve"> </w:t>
            </w:r>
          </w:p>
        </w:tc>
      </w:tr>
    </w:tbl>
    <w:p w:rsidR="00682A93" w:rsidRPr="00682A93" w:rsidRDefault="00682A93" w:rsidP="00682A93">
      <w:pPr>
        <w:pBdr>
          <w:top w:val="single" w:sz="6" w:space="1" w:color="auto"/>
        </w:pBdr>
        <w:jc w:val="center"/>
        <w:rPr>
          <w:rFonts w:ascii="Arial" w:hAnsi="Arial" w:cs="Arial"/>
          <w:vanish/>
          <w:sz w:val="16"/>
          <w:szCs w:val="16"/>
        </w:rPr>
      </w:pPr>
      <w:r w:rsidRPr="00682A93">
        <w:rPr>
          <w:rFonts w:ascii="Arial" w:hAnsi="Arial" w:cs="Arial"/>
          <w:vanish/>
          <w:sz w:val="16"/>
          <w:szCs w:val="16"/>
        </w:rPr>
        <w:t>Bottom of Form</w:t>
      </w:r>
    </w:p>
    <w:p w:rsidR="00682A93" w:rsidRDefault="00682A93" w:rsidP="00682A93">
      <w:pPr>
        <w:rPr>
          <w:rFonts w:ascii="Times New Roman" w:hAnsi="Times New Roman" w:cs="Times New Roman"/>
        </w:rPr>
      </w:pPr>
    </w:p>
    <w:p w:rsidR="00682A93" w:rsidRDefault="00682A93" w:rsidP="00972E77">
      <w:pPr>
        <w:jc w:val="center"/>
        <w:rPr>
          <w:rFonts w:ascii="Times New Roman" w:hAnsi="Times New Roman" w:cs="Times New Roman"/>
        </w:rPr>
      </w:pPr>
    </w:p>
    <w:p w:rsidR="00682A93" w:rsidRDefault="00682A93" w:rsidP="00682A93">
      <w:pPr>
        <w:rPr>
          <w:rFonts w:ascii="Times New Roman" w:hAnsi="Times New Roman" w:cs="Times New Roman"/>
        </w:rPr>
        <w:sectPr w:rsidR="00682A93" w:rsidSect="00F43250">
          <w:pgSz w:w="12240" w:h="15840"/>
          <w:pgMar w:top="900" w:right="1440" w:bottom="1440" w:left="2160" w:header="720" w:footer="720" w:gutter="0"/>
          <w:cols w:space="720"/>
          <w:docGrid w:linePitch="360"/>
        </w:sectPr>
      </w:pPr>
    </w:p>
    <w:p w:rsidR="007E551D" w:rsidRDefault="007E551D" w:rsidP="00972E77">
      <w:pPr>
        <w:jc w:val="center"/>
        <w:rPr>
          <w:rFonts w:ascii="Times New Roman" w:hAnsi="Times New Roman" w:cs="Times New Roman"/>
        </w:rPr>
      </w:pPr>
      <w:r>
        <w:rPr>
          <w:rFonts w:ascii="Times New Roman" w:hAnsi="Times New Roman" w:cs="Times New Roman"/>
        </w:rPr>
        <w:lastRenderedPageBreak/>
        <w:t>Appendix D</w:t>
      </w:r>
    </w:p>
    <w:p w:rsidR="007E551D" w:rsidRDefault="007E551D" w:rsidP="007E551D">
      <w:pPr>
        <w:rPr>
          <w:rFonts w:ascii="Times New Roman" w:hAnsi="Times New Roman" w:cs="Times New Roman"/>
        </w:rPr>
      </w:pPr>
    </w:p>
    <w:p w:rsidR="007E551D" w:rsidRDefault="00B62990" w:rsidP="00B62990">
      <w:pPr>
        <w:jc w:val="center"/>
        <w:rPr>
          <w:rFonts w:ascii="Times New Roman" w:hAnsi="Times New Roman" w:cs="Times New Roman"/>
        </w:rPr>
      </w:pPr>
      <w:r>
        <w:rPr>
          <w:rFonts w:ascii="Times New Roman" w:hAnsi="Times New Roman" w:cs="Times New Roman"/>
        </w:rPr>
        <w:t>LMS Resources</w:t>
      </w:r>
    </w:p>
    <w:p w:rsidR="00B62990" w:rsidRDefault="00B62990" w:rsidP="007E551D">
      <w:pPr>
        <w:rPr>
          <w:rFonts w:ascii="Times New Roman" w:hAnsi="Times New Roman" w:cs="Times New Roman"/>
        </w:rPr>
      </w:pPr>
    </w:p>
    <w:tbl>
      <w:tblPr>
        <w:tblStyle w:val="TableGrid"/>
        <w:tblW w:w="0" w:type="auto"/>
        <w:tblLook w:val="04A0" w:firstRow="1" w:lastRow="0" w:firstColumn="1" w:lastColumn="0" w:noHBand="0" w:noVBand="1"/>
      </w:tblPr>
      <w:tblGrid>
        <w:gridCol w:w="6223"/>
        <w:gridCol w:w="2633"/>
      </w:tblGrid>
      <w:tr w:rsidR="0007303A" w:rsidTr="0007303A">
        <w:tc>
          <w:tcPr>
            <w:tcW w:w="6228" w:type="dxa"/>
          </w:tcPr>
          <w:p w:rsidR="0007303A" w:rsidRDefault="004C0289" w:rsidP="0007303A">
            <w:pPr>
              <w:rPr>
                <w:rFonts w:ascii="Times New Roman" w:hAnsi="Times New Roman" w:cs="Times New Roman"/>
              </w:rPr>
            </w:pPr>
            <w:hyperlink r:id="rId28" w:history="1">
              <w:r w:rsidR="0007303A" w:rsidRPr="00FA6A0F">
                <w:rPr>
                  <w:rStyle w:val="Hyperlink"/>
                  <w:rFonts w:ascii="Times New Roman" w:hAnsi="Times New Roman" w:cs="Times New Roman"/>
                </w:rPr>
                <w:t>Getting Wallflowers Down From the Wall: Using Blogging Techniques to Support Discussion</w:t>
              </w:r>
            </w:hyperlink>
            <w:r w:rsidR="0007303A">
              <w:rPr>
                <w:rFonts w:ascii="Times New Roman" w:hAnsi="Times New Roman" w:cs="Times New Roman"/>
              </w:rPr>
              <w:t xml:space="preserve">: </w:t>
            </w:r>
          </w:p>
          <w:p w:rsidR="0007303A" w:rsidRDefault="0007303A" w:rsidP="0007303A">
            <w:pPr>
              <w:rPr>
                <w:rFonts w:ascii="Times New Roman" w:hAnsi="Times New Roman" w:cs="Times New Roman"/>
              </w:rPr>
            </w:pPr>
            <w:r>
              <w:rPr>
                <w:rFonts w:ascii="Times New Roman" w:hAnsi="Times New Roman" w:cs="Times New Roman"/>
              </w:rPr>
              <w:t>A best-practice guide informed by a great body of research that puts the pieces together for any who might wonder about the use of blogs for in- and out-of-classroom learning and teaching experiences, and plainly states why students should be involved in discussion at almost any grade and for almost any ability level.</w:t>
            </w:r>
          </w:p>
          <w:p w:rsidR="0007303A" w:rsidRDefault="0007303A" w:rsidP="007E551D">
            <w:pPr>
              <w:rPr>
                <w:rFonts w:ascii="Times New Roman" w:hAnsi="Times New Roman" w:cs="Times New Roman"/>
              </w:rPr>
            </w:pPr>
          </w:p>
        </w:tc>
        <w:tc>
          <w:tcPr>
            <w:tcW w:w="2628" w:type="dxa"/>
          </w:tcPr>
          <w:p w:rsidR="0007303A" w:rsidRDefault="0007303A" w:rsidP="007E551D">
            <w:pPr>
              <w:rPr>
                <w:rFonts w:ascii="Times New Roman" w:hAnsi="Times New Roman" w:cs="Times New Roman"/>
              </w:rPr>
            </w:pPr>
            <w:r w:rsidRPr="00022297">
              <w:rPr>
                <w:rFonts w:ascii="Times New Roman" w:hAnsi="Times New Roman" w:cs="Times New Roman"/>
                <w:noProof/>
              </w:rPr>
              <w:drawing>
                <wp:inline distT="0" distB="0" distL="0" distR="0">
                  <wp:extent cx="1534886" cy="1534886"/>
                  <wp:effectExtent l="0" t="0" r="0" b="0"/>
                  <wp:docPr id="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35051" cy="1535051"/>
                          </a:xfrm>
                          <a:prstGeom prst="rect">
                            <a:avLst/>
                          </a:prstGeom>
                          <a:noFill/>
                          <a:ln>
                            <a:noFill/>
                          </a:ln>
                        </pic:spPr>
                      </pic:pic>
                    </a:graphicData>
                  </a:graphic>
                </wp:inline>
              </w:drawing>
            </w:r>
          </w:p>
        </w:tc>
      </w:tr>
      <w:tr w:rsidR="00AC4FE0" w:rsidTr="0007303A">
        <w:tc>
          <w:tcPr>
            <w:tcW w:w="6228" w:type="dxa"/>
          </w:tcPr>
          <w:p w:rsidR="00AC4FE0" w:rsidRDefault="004C0289" w:rsidP="0007303A">
            <w:pPr>
              <w:rPr>
                <w:rFonts w:ascii="Times New Roman" w:hAnsi="Times New Roman" w:cs="Times New Roman"/>
              </w:rPr>
            </w:pPr>
            <w:hyperlink r:id="rId30" w:history="1">
              <w:r w:rsidR="00AC4FE0" w:rsidRPr="00AC4FE0">
                <w:rPr>
                  <w:rStyle w:val="Hyperlink"/>
                  <w:rFonts w:ascii="Times New Roman" w:hAnsi="Times New Roman" w:cs="Times New Roman"/>
                </w:rPr>
                <w:t>Basic English III</w:t>
              </w:r>
            </w:hyperlink>
            <w:r w:rsidR="00AC4FE0">
              <w:rPr>
                <w:rFonts w:ascii="Times New Roman" w:hAnsi="Times New Roman" w:cs="Times New Roman"/>
              </w:rPr>
              <w:t>:</w:t>
            </w:r>
          </w:p>
          <w:p w:rsidR="00AC4FE0" w:rsidRPr="00AC4FE0" w:rsidRDefault="00AC4FE0" w:rsidP="0007303A">
            <w:pPr>
              <w:rPr>
                <w:rFonts w:ascii="Times New Roman" w:hAnsi="Times New Roman" w:cs="Times New Roman"/>
              </w:rPr>
            </w:pPr>
            <w:r>
              <w:rPr>
                <w:rFonts w:ascii="Times New Roman" w:hAnsi="Times New Roman" w:cs="Times New Roman"/>
              </w:rPr>
              <w:t xml:space="preserve">A real-world use case for using blogs to connect students with each other. </w:t>
            </w:r>
          </w:p>
        </w:tc>
        <w:tc>
          <w:tcPr>
            <w:tcW w:w="2628" w:type="dxa"/>
          </w:tcPr>
          <w:p w:rsidR="00AC4FE0" w:rsidRPr="00AC4FE0" w:rsidRDefault="00AC4FE0" w:rsidP="007E551D">
            <w:pPr>
              <w:rPr>
                <w:rFonts w:ascii="Times New Roman" w:hAnsi="Times New Roman" w:cs="Times New Roman"/>
                <w:noProof/>
              </w:rPr>
            </w:pPr>
            <w:r w:rsidRPr="00972E77">
              <w:rPr>
                <w:rFonts w:ascii="Times New Roman" w:eastAsia="Times New Roman" w:hAnsi="Times New Roman" w:cs="Times New Roman"/>
                <w:noProof/>
              </w:rPr>
              <w:drawing>
                <wp:inline distT="0" distB="0" distL="0" distR="0">
                  <wp:extent cx="1534886" cy="1534886"/>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7039" cy="1537039"/>
                          </a:xfrm>
                          <a:prstGeom prst="rect">
                            <a:avLst/>
                          </a:prstGeom>
                          <a:noFill/>
                          <a:ln>
                            <a:noFill/>
                          </a:ln>
                        </pic:spPr>
                      </pic:pic>
                    </a:graphicData>
                  </a:graphic>
                </wp:inline>
              </w:drawing>
            </w:r>
          </w:p>
        </w:tc>
      </w:tr>
      <w:tr w:rsidR="0007303A" w:rsidTr="0007303A">
        <w:tc>
          <w:tcPr>
            <w:tcW w:w="6228" w:type="dxa"/>
          </w:tcPr>
          <w:p w:rsidR="0007303A" w:rsidRDefault="004C0289" w:rsidP="0007303A">
            <w:pPr>
              <w:rPr>
                <w:rFonts w:ascii="Times New Roman" w:hAnsi="Times New Roman" w:cs="Times New Roman"/>
              </w:rPr>
            </w:pPr>
            <w:hyperlink r:id="rId31" w:history="1">
              <w:r w:rsidR="0007303A" w:rsidRPr="00022297">
                <w:rPr>
                  <w:rStyle w:val="Hyperlink"/>
                  <w:rFonts w:ascii="Times New Roman" w:hAnsi="Times New Roman" w:cs="Times New Roman"/>
                </w:rPr>
                <w:t>ATSD Workshop Blog</w:t>
              </w:r>
            </w:hyperlink>
            <w:r w:rsidR="0007303A">
              <w:rPr>
                <w:rFonts w:ascii="Times New Roman" w:hAnsi="Times New Roman" w:cs="Times New Roman"/>
              </w:rPr>
              <w:t xml:space="preserve">: </w:t>
            </w:r>
          </w:p>
          <w:p w:rsidR="0007303A" w:rsidRDefault="00864219" w:rsidP="0007303A">
            <w:pPr>
              <w:rPr>
                <w:rFonts w:ascii="Times New Roman" w:hAnsi="Times New Roman" w:cs="Times New Roman"/>
              </w:rPr>
            </w:pPr>
            <w:r>
              <w:rPr>
                <w:rFonts w:ascii="Times New Roman" w:hAnsi="Times New Roman" w:cs="Times New Roman"/>
              </w:rPr>
              <w:t xml:space="preserve">A real-world use case for using blogs to connect within (or between) </w:t>
            </w:r>
            <w:r w:rsidR="004A5468">
              <w:rPr>
                <w:rFonts w:ascii="Times New Roman" w:hAnsi="Times New Roman" w:cs="Times New Roman"/>
              </w:rPr>
              <w:t xml:space="preserve">districts </w:t>
            </w:r>
            <w:r>
              <w:rPr>
                <w:rFonts w:ascii="Times New Roman" w:hAnsi="Times New Roman" w:cs="Times New Roman"/>
              </w:rPr>
              <w:t xml:space="preserve">on a teacher-to-teacher basis. </w:t>
            </w:r>
          </w:p>
          <w:p w:rsidR="0007303A" w:rsidRDefault="0007303A" w:rsidP="007E551D">
            <w:pPr>
              <w:rPr>
                <w:rFonts w:ascii="Times New Roman" w:hAnsi="Times New Roman" w:cs="Times New Roman"/>
              </w:rPr>
            </w:pPr>
          </w:p>
        </w:tc>
        <w:tc>
          <w:tcPr>
            <w:tcW w:w="2628" w:type="dxa"/>
          </w:tcPr>
          <w:p w:rsidR="0007303A" w:rsidRDefault="0007303A" w:rsidP="007E551D">
            <w:pPr>
              <w:rPr>
                <w:rFonts w:ascii="Times New Roman" w:hAnsi="Times New Roman" w:cs="Times New Roman"/>
              </w:rPr>
            </w:pPr>
            <w:r>
              <w:rPr>
                <w:rFonts w:ascii="Times New Roman" w:hAnsi="Times New Roman" w:cs="Times New Roman"/>
                <w:noProof/>
              </w:rPr>
              <w:drawing>
                <wp:inline distT="0" distB="0" distL="0" distR="0">
                  <wp:extent cx="1534886" cy="1534886"/>
                  <wp:effectExtent l="0" t="0" r="0" b="0"/>
                  <wp:docPr id="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35486" cy="1535486"/>
                          </a:xfrm>
                          <a:prstGeom prst="rect">
                            <a:avLst/>
                          </a:prstGeom>
                          <a:noFill/>
                          <a:ln>
                            <a:noFill/>
                          </a:ln>
                        </pic:spPr>
                      </pic:pic>
                    </a:graphicData>
                  </a:graphic>
                </wp:inline>
              </w:drawing>
            </w:r>
          </w:p>
        </w:tc>
      </w:tr>
      <w:tr w:rsidR="0007303A" w:rsidTr="0007303A">
        <w:tc>
          <w:tcPr>
            <w:tcW w:w="6228" w:type="dxa"/>
          </w:tcPr>
          <w:p w:rsidR="0007303A" w:rsidRDefault="004C0289" w:rsidP="0007303A">
            <w:pPr>
              <w:rPr>
                <w:rFonts w:ascii="Times New Roman" w:hAnsi="Times New Roman" w:cs="Times New Roman"/>
              </w:rPr>
            </w:pPr>
            <w:hyperlink r:id="rId33" w:history="1">
              <w:r w:rsidR="0007303A" w:rsidRPr="00B50E8B">
                <w:rPr>
                  <w:rStyle w:val="Hyperlink"/>
                  <w:rFonts w:ascii="Times New Roman" w:hAnsi="Times New Roman" w:cs="Times New Roman"/>
                </w:rPr>
                <w:t>An Assortment of Screencasts</w:t>
              </w:r>
            </w:hyperlink>
            <w:r w:rsidR="0007303A">
              <w:rPr>
                <w:rFonts w:ascii="Times New Roman" w:hAnsi="Times New Roman" w:cs="Times New Roman"/>
              </w:rPr>
              <w:t xml:space="preserve">: </w:t>
            </w:r>
          </w:p>
          <w:p w:rsidR="0007303A" w:rsidRDefault="00864219" w:rsidP="0007303A">
            <w:pPr>
              <w:rPr>
                <w:rFonts w:ascii="Times New Roman" w:hAnsi="Times New Roman" w:cs="Times New Roman"/>
              </w:rPr>
            </w:pPr>
            <w:r>
              <w:rPr>
                <w:rFonts w:ascii="Times New Roman" w:hAnsi="Times New Roman" w:cs="Times New Roman"/>
              </w:rPr>
              <w:t>A series of exemplars for real-world use cases in implementing screencasts as one artifact of an LMS promoting Personal Learning Networks (PLNs).  These range from using screencasts to address specific literacy concerns to coaching individual teachers’</w:t>
            </w:r>
            <w:r w:rsidR="00B9382A">
              <w:rPr>
                <w:rFonts w:ascii="Times New Roman" w:hAnsi="Times New Roman" w:cs="Times New Roman"/>
              </w:rPr>
              <w:t xml:space="preserve">/students’ </w:t>
            </w:r>
            <w:r>
              <w:rPr>
                <w:rFonts w:ascii="Times New Roman" w:hAnsi="Times New Roman" w:cs="Times New Roman"/>
              </w:rPr>
              <w:t>needs.</w:t>
            </w:r>
          </w:p>
          <w:p w:rsidR="0007303A" w:rsidRDefault="0007303A" w:rsidP="007E551D">
            <w:pPr>
              <w:rPr>
                <w:rFonts w:ascii="Times New Roman" w:hAnsi="Times New Roman" w:cs="Times New Roman"/>
              </w:rPr>
            </w:pPr>
          </w:p>
        </w:tc>
        <w:tc>
          <w:tcPr>
            <w:tcW w:w="2628" w:type="dxa"/>
          </w:tcPr>
          <w:p w:rsidR="0007303A" w:rsidRDefault="004A5468" w:rsidP="007E551D">
            <w:pPr>
              <w:rPr>
                <w:rFonts w:ascii="Times New Roman" w:hAnsi="Times New Roman" w:cs="Times New Roman"/>
              </w:rPr>
            </w:pPr>
            <w:r>
              <w:rPr>
                <w:rFonts w:ascii="Times New Roman" w:hAnsi="Times New Roman" w:cs="Times New Roman"/>
                <w:noProof/>
              </w:rPr>
              <w:drawing>
                <wp:inline distT="0" distB="0" distL="0" distR="0">
                  <wp:extent cx="1510393" cy="1510393"/>
                  <wp:effectExtent l="0" t="0" r="0" b="0"/>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10393" cy="1510393"/>
                          </a:xfrm>
                          <a:prstGeom prst="rect">
                            <a:avLst/>
                          </a:prstGeom>
                          <a:noFill/>
                          <a:ln>
                            <a:noFill/>
                          </a:ln>
                        </pic:spPr>
                      </pic:pic>
                    </a:graphicData>
                  </a:graphic>
                </wp:inline>
              </w:drawing>
            </w:r>
          </w:p>
        </w:tc>
      </w:tr>
      <w:tr w:rsidR="0007303A" w:rsidTr="0007303A">
        <w:tc>
          <w:tcPr>
            <w:tcW w:w="6228" w:type="dxa"/>
          </w:tcPr>
          <w:p w:rsidR="0007303A" w:rsidRDefault="004C0289" w:rsidP="0007303A">
            <w:pPr>
              <w:rPr>
                <w:rFonts w:ascii="Times New Roman" w:hAnsi="Times New Roman" w:cs="Times New Roman"/>
              </w:rPr>
            </w:pPr>
            <w:hyperlink r:id="rId35" w:history="1">
              <w:r w:rsidR="0007303A" w:rsidRPr="00401EC0">
                <w:rPr>
                  <w:rStyle w:val="Hyperlink"/>
                  <w:rFonts w:ascii="Times New Roman" w:hAnsi="Times New Roman" w:cs="Times New Roman"/>
                </w:rPr>
                <w:t>What is R.A.C.E.S., Anyway?</w:t>
              </w:r>
            </w:hyperlink>
            <w:r w:rsidR="0007303A">
              <w:rPr>
                <w:rFonts w:ascii="Times New Roman" w:hAnsi="Times New Roman" w:cs="Times New Roman"/>
              </w:rPr>
              <w:t>:</w:t>
            </w:r>
          </w:p>
          <w:p w:rsidR="0007303A" w:rsidRDefault="00CD1CBF" w:rsidP="0007303A">
            <w:pPr>
              <w:rPr>
                <w:rFonts w:ascii="Times New Roman" w:hAnsi="Times New Roman" w:cs="Times New Roman"/>
              </w:rPr>
            </w:pPr>
            <w:r>
              <w:rPr>
                <w:rFonts w:ascii="Times New Roman" w:hAnsi="Times New Roman" w:cs="Times New Roman"/>
              </w:rPr>
              <w:t>A mash-up of a screencast</w:t>
            </w:r>
            <w:r w:rsidR="002162DC">
              <w:rPr>
                <w:rFonts w:ascii="Times New Roman" w:hAnsi="Times New Roman" w:cs="Times New Roman"/>
              </w:rPr>
              <w:t xml:space="preserve"> </w:t>
            </w:r>
            <w:r>
              <w:rPr>
                <w:rFonts w:ascii="Times New Roman" w:hAnsi="Times New Roman" w:cs="Times New Roman"/>
              </w:rPr>
              <w:t>and a blog</w:t>
            </w:r>
            <w:r w:rsidR="002162DC">
              <w:rPr>
                <w:rFonts w:ascii="Times New Roman" w:hAnsi="Times New Roman" w:cs="Times New Roman"/>
              </w:rPr>
              <w:t xml:space="preserve"> addressing the popular writing response strategy of R.A.C.E.S. for </w:t>
            </w:r>
            <w:r w:rsidR="00B64840">
              <w:rPr>
                <w:rFonts w:ascii="Times New Roman" w:hAnsi="Times New Roman" w:cs="Times New Roman"/>
              </w:rPr>
              <w:t xml:space="preserve">a lower-middle school audience of </w:t>
            </w:r>
            <w:r w:rsidR="002162DC">
              <w:rPr>
                <w:rFonts w:ascii="Times New Roman" w:hAnsi="Times New Roman" w:cs="Times New Roman"/>
              </w:rPr>
              <w:t xml:space="preserve">students and </w:t>
            </w:r>
            <w:r w:rsidR="00B64840">
              <w:rPr>
                <w:rFonts w:ascii="Times New Roman" w:hAnsi="Times New Roman" w:cs="Times New Roman"/>
              </w:rPr>
              <w:t xml:space="preserve">their </w:t>
            </w:r>
            <w:r w:rsidR="002162DC">
              <w:rPr>
                <w:rFonts w:ascii="Times New Roman" w:hAnsi="Times New Roman" w:cs="Times New Roman"/>
              </w:rPr>
              <w:t>parents</w:t>
            </w:r>
            <w:r w:rsidR="00B64840">
              <w:rPr>
                <w:rFonts w:ascii="Times New Roman" w:hAnsi="Times New Roman" w:cs="Times New Roman"/>
              </w:rPr>
              <w:t>/caregivers</w:t>
            </w:r>
            <w:r w:rsidR="002162DC">
              <w:rPr>
                <w:rFonts w:ascii="Times New Roman" w:hAnsi="Times New Roman" w:cs="Times New Roman"/>
              </w:rPr>
              <w:t>.</w:t>
            </w:r>
          </w:p>
          <w:p w:rsidR="0007303A" w:rsidRDefault="0007303A" w:rsidP="007E551D">
            <w:pPr>
              <w:rPr>
                <w:rFonts w:ascii="Times New Roman" w:hAnsi="Times New Roman" w:cs="Times New Roman"/>
              </w:rPr>
            </w:pPr>
          </w:p>
        </w:tc>
        <w:tc>
          <w:tcPr>
            <w:tcW w:w="2628" w:type="dxa"/>
          </w:tcPr>
          <w:p w:rsidR="0007303A" w:rsidRDefault="0007303A" w:rsidP="007E551D">
            <w:pPr>
              <w:rPr>
                <w:rFonts w:ascii="Times New Roman" w:hAnsi="Times New Roman" w:cs="Times New Roman"/>
              </w:rPr>
            </w:pPr>
            <w:r>
              <w:rPr>
                <w:rFonts w:ascii="Times New Roman" w:hAnsi="Times New Roman" w:cs="Times New Roman"/>
                <w:noProof/>
              </w:rPr>
              <w:drawing>
                <wp:inline distT="0" distB="0" distL="0" distR="0">
                  <wp:extent cx="1534886" cy="1534886"/>
                  <wp:effectExtent l="0" t="0" r="0" b="0"/>
                  <wp:docPr id="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35051" cy="1535051"/>
                          </a:xfrm>
                          <a:prstGeom prst="rect">
                            <a:avLst/>
                          </a:prstGeom>
                          <a:noFill/>
                          <a:ln>
                            <a:noFill/>
                          </a:ln>
                        </pic:spPr>
                      </pic:pic>
                    </a:graphicData>
                  </a:graphic>
                </wp:inline>
              </w:drawing>
            </w:r>
          </w:p>
        </w:tc>
      </w:tr>
      <w:tr w:rsidR="0007303A" w:rsidTr="0007303A">
        <w:tc>
          <w:tcPr>
            <w:tcW w:w="6228" w:type="dxa"/>
          </w:tcPr>
          <w:p w:rsidR="0007303A" w:rsidRDefault="004C0289" w:rsidP="0007303A">
            <w:pPr>
              <w:rPr>
                <w:rFonts w:ascii="Times New Roman" w:hAnsi="Times New Roman" w:cs="Times New Roman"/>
              </w:rPr>
            </w:pPr>
            <w:hyperlink r:id="rId37" w:history="1">
              <w:r w:rsidR="0007303A" w:rsidRPr="00C27912">
                <w:rPr>
                  <w:rStyle w:val="Hyperlink"/>
                  <w:rFonts w:ascii="Times New Roman" w:hAnsi="Times New Roman" w:cs="Times New Roman"/>
                </w:rPr>
                <w:t>OEQs, Tools, and Resources</w:t>
              </w:r>
            </w:hyperlink>
            <w:r w:rsidR="0007303A">
              <w:rPr>
                <w:rFonts w:ascii="Times New Roman" w:hAnsi="Times New Roman" w:cs="Times New Roman"/>
              </w:rPr>
              <w:t>:</w:t>
            </w:r>
          </w:p>
          <w:p w:rsidR="0007303A" w:rsidRDefault="006445A7" w:rsidP="0007303A">
            <w:pPr>
              <w:rPr>
                <w:rFonts w:ascii="Times New Roman" w:hAnsi="Times New Roman" w:cs="Times New Roman"/>
              </w:rPr>
            </w:pPr>
            <w:r>
              <w:rPr>
                <w:rFonts w:ascii="Times New Roman" w:hAnsi="Times New Roman" w:cs="Times New Roman"/>
              </w:rPr>
              <w:t xml:space="preserve">This is a resource page where one can place an increased emphasis on hyperlinks for purposes of web page access, </w:t>
            </w:r>
            <w:proofErr w:type="spellStart"/>
            <w:r>
              <w:rPr>
                <w:rFonts w:ascii="Times New Roman" w:hAnsi="Times New Roman" w:cs="Times New Roman"/>
              </w:rPr>
              <w:t>screencasting</w:t>
            </w:r>
            <w:proofErr w:type="spellEnd"/>
            <w:r>
              <w:rPr>
                <w:rFonts w:ascii="Times New Roman" w:hAnsi="Times New Roman" w:cs="Times New Roman"/>
              </w:rPr>
              <w:t>, blogging, etc.</w:t>
            </w:r>
          </w:p>
          <w:p w:rsidR="0007303A" w:rsidRDefault="0007303A" w:rsidP="007E551D">
            <w:pPr>
              <w:rPr>
                <w:rFonts w:ascii="Times New Roman" w:hAnsi="Times New Roman" w:cs="Times New Roman"/>
              </w:rPr>
            </w:pPr>
          </w:p>
        </w:tc>
        <w:tc>
          <w:tcPr>
            <w:tcW w:w="2628" w:type="dxa"/>
          </w:tcPr>
          <w:p w:rsidR="0007303A" w:rsidRDefault="0007303A" w:rsidP="007E551D">
            <w:pPr>
              <w:rPr>
                <w:rFonts w:ascii="Times New Roman" w:hAnsi="Times New Roman" w:cs="Times New Roman"/>
              </w:rPr>
            </w:pPr>
            <w:r>
              <w:rPr>
                <w:rFonts w:ascii="Times New Roman" w:hAnsi="Times New Roman" w:cs="Times New Roman"/>
                <w:noProof/>
              </w:rPr>
              <w:drawing>
                <wp:inline distT="0" distB="0" distL="0" distR="0">
                  <wp:extent cx="1534886" cy="1534886"/>
                  <wp:effectExtent l="0" t="0" r="0" b="0"/>
                  <wp:docPr id="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35416" cy="1535416"/>
                          </a:xfrm>
                          <a:prstGeom prst="rect">
                            <a:avLst/>
                          </a:prstGeom>
                          <a:noFill/>
                          <a:ln>
                            <a:noFill/>
                          </a:ln>
                        </pic:spPr>
                      </pic:pic>
                    </a:graphicData>
                  </a:graphic>
                </wp:inline>
              </w:drawing>
            </w:r>
          </w:p>
        </w:tc>
      </w:tr>
      <w:tr w:rsidR="0007303A" w:rsidTr="0007303A">
        <w:tc>
          <w:tcPr>
            <w:tcW w:w="6228" w:type="dxa"/>
          </w:tcPr>
          <w:p w:rsidR="0007303A" w:rsidRDefault="004C0289" w:rsidP="0007303A">
            <w:pPr>
              <w:rPr>
                <w:rFonts w:ascii="Times New Roman" w:hAnsi="Times New Roman" w:cs="Times New Roman"/>
              </w:rPr>
            </w:pPr>
            <w:hyperlink r:id="rId39" w:history="1">
              <w:r w:rsidR="0007303A" w:rsidRPr="00C27912">
                <w:rPr>
                  <w:rStyle w:val="Hyperlink"/>
                  <w:rFonts w:ascii="Times New Roman" w:hAnsi="Times New Roman" w:cs="Times New Roman"/>
                </w:rPr>
                <w:t>Preparing for Writing in PARCC and CCSS</w:t>
              </w:r>
            </w:hyperlink>
            <w:r w:rsidR="0007303A">
              <w:rPr>
                <w:rFonts w:ascii="Times New Roman" w:hAnsi="Times New Roman" w:cs="Times New Roman"/>
              </w:rPr>
              <w:t>:</w:t>
            </w:r>
          </w:p>
          <w:p w:rsidR="0007303A" w:rsidRDefault="004A5468" w:rsidP="0007303A">
            <w:pPr>
              <w:rPr>
                <w:rFonts w:ascii="Times New Roman" w:hAnsi="Times New Roman" w:cs="Times New Roman"/>
              </w:rPr>
            </w:pPr>
            <w:r>
              <w:rPr>
                <w:rFonts w:ascii="Times New Roman" w:hAnsi="Times New Roman" w:cs="Times New Roman"/>
              </w:rPr>
              <w:t>This is a downloadable PowerPoint presentation that not only addresses the many shifts involved in the PARCC assessments and the Common Core State Standards responsible for the shift, but also has embedded screencasts explaining how to effectively</w:t>
            </w:r>
          </w:p>
          <w:p w:rsidR="0007303A" w:rsidRDefault="0007303A" w:rsidP="007E551D">
            <w:pPr>
              <w:rPr>
                <w:rFonts w:ascii="Times New Roman" w:hAnsi="Times New Roman" w:cs="Times New Roman"/>
              </w:rPr>
            </w:pPr>
          </w:p>
        </w:tc>
        <w:tc>
          <w:tcPr>
            <w:tcW w:w="2628" w:type="dxa"/>
          </w:tcPr>
          <w:p w:rsidR="0007303A" w:rsidRDefault="0007303A" w:rsidP="007E551D">
            <w:pPr>
              <w:rPr>
                <w:rFonts w:ascii="Times New Roman" w:hAnsi="Times New Roman" w:cs="Times New Roman"/>
              </w:rPr>
            </w:pPr>
            <w:r>
              <w:rPr>
                <w:rFonts w:ascii="Times New Roman" w:hAnsi="Times New Roman" w:cs="Times New Roman"/>
                <w:noProof/>
              </w:rPr>
              <w:drawing>
                <wp:inline distT="0" distB="0" distL="0" distR="0">
                  <wp:extent cx="1534886" cy="1534886"/>
                  <wp:effectExtent l="0" t="0" r="0" b="0"/>
                  <wp:docPr id="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36592" cy="1536592"/>
                          </a:xfrm>
                          <a:prstGeom prst="rect">
                            <a:avLst/>
                          </a:prstGeom>
                          <a:noFill/>
                          <a:ln>
                            <a:noFill/>
                          </a:ln>
                        </pic:spPr>
                      </pic:pic>
                    </a:graphicData>
                  </a:graphic>
                </wp:inline>
              </w:drawing>
            </w:r>
          </w:p>
        </w:tc>
      </w:tr>
      <w:tr w:rsidR="00B66069" w:rsidTr="0007303A">
        <w:tc>
          <w:tcPr>
            <w:tcW w:w="6228" w:type="dxa"/>
          </w:tcPr>
          <w:p w:rsidR="00B66069" w:rsidRPr="006C57E9" w:rsidRDefault="00B66069" w:rsidP="00B66069">
            <w:pPr>
              <w:pStyle w:val="NormalWeb"/>
              <w:shd w:val="clear" w:color="auto" w:fill="FFFFFF"/>
              <w:rPr>
                <w:rFonts w:ascii="Times New Roman" w:hAnsi="Times New Roman"/>
                <w:color w:val="000000"/>
                <w:sz w:val="24"/>
                <w:szCs w:val="24"/>
              </w:rPr>
            </w:pPr>
            <w:r w:rsidRPr="00B66069">
              <w:rPr>
                <w:rFonts w:ascii="Times New Roman" w:hAnsi="Times New Roman"/>
                <w:color w:val="000000"/>
                <w:sz w:val="24"/>
                <w:szCs w:val="24"/>
              </w:rPr>
              <w:t xml:space="preserve">In this article, Bruce Campbell from Nova Southeastern University interviews Professor Ricardo Torres </w:t>
            </w:r>
            <w:proofErr w:type="spellStart"/>
            <w:r w:rsidRPr="00B66069">
              <w:rPr>
                <w:rFonts w:ascii="Times New Roman" w:hAnsi="Times New Roman"/>
                <w:color w:val="000000"/>
                <w:sz w:val="24"/>
                <w:szCs w:val="24"/>
              </w:rPr>
              <w:t>Kompen</w:t>
            </w:r>
            <w:proofErr w:type="spellEnd"/>
            <w:r w:rsidRPr="00B66069">
              <w:rPr>
                <w:rFonts w:ascii="Times New Roman" w:hAnsi="Times New Roman"/>
                <w:color w:val="000000"/>
                <w:sz w:val="24"/>
                <w:szCs w:val="24"/>
              </w:rPr>
              <w:t xml:space="preserve"> regarding Personal Learning Environments (PLEs). The interview is important for our studies because it differentiates between PLEs and virtual learning environments (VLEs) also known as learning management systems (LMSs). The article focuses on innovative leadership. By introducing our students to VLEs through the use of our district-wide LMS it may be possible to encourage them to eventually build their own PLEs.</w:t>
            </w:r>
          </w:p>
        </w:tc>
        <w:tc>
          <w:tcPr>
            <w:tcW w:w="2628" w:type="dxa"/>
          </w:tcPr>
          <w:p w:rsidR="00B66069" w:rsidRDefault="00B66069" w:rsidP="007E551D">
            <w:pPr>
              <w:rPr>
                <w:rFonts w:ascii="Times New Roman" w:hAnsi="Times New Roman" w:cs="Times New Roman"/>
                <w:noProof/>
              </w:rPr>
            </w:pPr>
          </w:p>
        </w:tc>
      </w:tr>
    </w:tbl>
    <w:p w:rsidR="00B50E8B" w:rsidRDefault="00B50E8B" w:rsidP="007E551D">
      <w:pPr>
        <w:rPr>
          <w:rFonts w:ascii="Times New Roman" w:hAnsi="Times New Roman" w:cs="Times New Roman"/>
        </w:rPr>
      </w:pPr>
    </w:p>
    <w:p w:rsidR="00E97D91" w:rsidRDefault="00E97D91" w:rsidP="007E551D">
      <w:pPr>
        <w:rPr>
          <w:rFonts w:ascii="Times New Roman" w:hAnsi="Times New Roman" w:cs="Times New Roman"/>
        </w:rPr>
      </w:pPr>
    </w:p>
    <w:p w:rsidR="00401EC0" w:rsidRDefault="00401EC0" w:rsidP="007E551D">
      <w:pPr>
        <w:rPr>
          <w:rFonts w:ascii="Times New Roman" w:hAnsi="Times New Roman" w:cs="Times New Roman"/>
        </w:rPr>
      </w:pPr>
    </w:p>
    <w:p w:rsidR="00401EC0" w:rsidRDefault="00401EC0" w:rsidP="007E551D">
      <w:pPr>
        <w:rPr>
          <w:rFonts w:ascii="Times New Roman" w:hAnsi="Times New Roman" w:cs="Times New Roman"/>
        </w:rPr>
      </w:pPr>
    </w:p>
    <w:p w:rsidR="00C27912" w:rsidRDefault="00C27912" w:rsidP="007E551D">
      <w:pPr>
        <w:rPr>
          <w:rFonts w:ascii="Times New Roman" w:hAnsi="Times New Roman" w:cs="Times New Roman"/>
        </w:rPr>
      </w:pPr>
    </w:p>
    <w:p w:rsidR="00C27912" w:rsidRDefault="00C27912" w:rsidP="007E551D">
      <w:pPr>
        <w:rPr>
          <w:rFonts w:ascii="Times New Roman" w:hAnsi="Times New Roman" w:cs="Times New Roman"/>
        </w:rPr>
      </w:pPr>
    </w:p>
    <w:p w:rsidR="00C27912" w:rsidRDefault="00C27912" w:rsidP="007E551D">
      <w:pPr>
        <w:rPr>
          <w:rFonts w:ascii="Times New Roman" w:hAnsi="Times New Roman" w:cs="Times New Roman"/>
        </w:rPr>
      </w:pPr>
    </w:p>
    <w:p w:rsidR="00C27912" w:rsidRDefault="00C27912" w:rsidP="007E551D">
      <w:pPr>
        <w:rPr>
          <w:rFonts w:ascii="Times New Roman" w:hAnsi="Times New Roman" w:cs="Times New Roman"/>
        </w:rPr>
      </w:pPr>
    </w:p>
    <w:p w:rsidR="00C27912" w:rsidRDefault="00C27912" w:rsidP="007E551D">
      <w:pPr>
        <w:rPr>
          <w:rFonts w:ascii="Times New Roman" w:hAnsi="Times New Roman" w:cs="Times New Roman"/>
        </w:rPr>
      </w:pPr>
    </w:p>
    <w:p w:rsidR="00C27912" w:rsidRDefault="00C27912" w:rsidP="007E551D">
      <w:pPr>
        <w:rPr>
          <w:rFonts w:ascii="Times New Roman" w:hAnsi="Times New Roman" w:cs="Times New Roman"/>
        </w:rPr>
        <w:sectPr w:rsidR="00C27912" w:rsidSect="00F43250">
          <w:pgSz w:w="12240" w:h="15840"/>
          <w:pgMar w:top="900" w:right="1440" w:bottom="1440" w:left="2160" w:header="720" w:footer="720" w:gutter="0"/>
          <w:cols w:space="720"/>
          <w:docGrid w:linePitch="360"/>
        </w:sectPr>
      </w:pPr>
    </w:p>
    <w:p w:rsidR="00585DE9" w:rsidRPr="00585DE9" w:rsidRDefault="007E551D" w:rsidP="00585DE9">
      <w:pPr>
        <w:pStyle w:val="Title"/>
        <w:spacing w:before="0" w:after="0"/>
        <w:rPr>
          <w:rFonts w:ascii="Times New Roman" w:hAnsi="Times New Roman"/>
          <w:b w:val="0"/>
          <w:sz w:val="24"/>
          <w:szCs w:val="24"/>
        </w:rPr>
      </w:pPr>
      <w:r>
        <w:rPr>
          <w:rFonts w:ascii="Times New Roman" w:hAnsi="Times New Roman"/>
          <w:b w:val="0"/>
          <w:sz w:val="24"/>
          <w:szCs w:val="24"/>
        </w:rPr>
        <w:lastRenderedPageBreak/>
        <w:t>Appendix E</w:t>
      </w:r>
    </w:p>
    <w:p w:rsidR="00607F04" w:rsidRPr="00585DE9" w:rsidRDefault="00607F04" w:rsidP="00585DE9">
      <w:pPr>
        <w:pStyle w:val="Title"/>
        <w:spacing w:before="0" w:after="0"/>
        <w:rPr>
          <w:rFonts w:ascii="Times New Roman" w:hAnsi="Times New Roman"/>
          <w:sz w:val="24"/>
          <w:szCs w:val="24"/>
        </w:rPr>
      </w:pPr>
      <w:r w:rsidRPr="00585DE9">
        <w:rPr>
          <w:rFonts w:ascii="Times New Roman" w:hAnsi="Times New Roman"/>
          <w:sz w:val="24"/>
          <w:szCs w:val="24"/>
        </w:rPr>
        <w:t>Professional Development Plan for</w:t>
      </w:r>
    </w:p>
    <w:p w:rsidR="00607F04" w:rsidRPr="00585DE9" w:rsidRDefault="00607F04" w:rsidP="00607F04">
      <w:pPr>
        <w:pStyle w:val="Title"/>
        <w:spacing w:before="0" w:after="0"/>
        <w:rPr>
          <w:rFonts w:ascii="Times New Roman" w:hAnsi="Times New Roman"/>
          <w:sz w:val="24"/>
          <w:szCs w:val="24"/>
        </w:rPr>
      </w:pPr>
      <w:r w:rsidRPr="00585DE9">
        <w:rPr>
          <w:rFonts w:ascii="Times New Roman" w:hAnsi="Times New Roman"/>
          <w:sz w:val="24"/>
          <w:szCs w:val="24"/>
        </w:rPr>
        <w:t xml:space="preserve">Blended Learning &amp; Personal Learning Networks: Year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2"/>
        <w:gridCol w:w="4485"/>
        <w:gridCol w:w="3051"/>
      </w:tblGrid>
      <w:tr w:rsidR="00607F04" w:rsidTr="00AF1FE4">
        <w:tc>
          <w:tcPr>
            <w:tcW w:w="6642" w:type="dxa"/>
            <w:tcBorders>
              <w:bottom w:val="single" w:sz="4" w:space="0" w:color="auto"/>
            </w:tcBorders>
            <w:shd w:val="clear" w:color="auto" w:fill="8DB3E2"/>
          </w:tcPr>
          <w:p w:rsidR="00607F04" w:rsidRDefault="00607F04" w:rsidP="00AF1FE4">
            <w:pPr>
              <w:rPr>
                <w:b/>
              </w:rPr>
            </w:pPr>
            <w:r>
              <w:rPr>
                <w:b/>
              </w:rPr>
              <w:t>District Name</w:t>
            </w:r>
          </w:p>
        </w:tc>
        <w:tc>
          <w:tcPr>
            <w:tcW w:w="4500" w:type="dxa"/>
            <w:tcBorders>
              <w:bottom w:val="single" w:sz="4" w:space="0" w:color="auto"/>
            </w:tcBorders>
            <w:shd w:val="clear" w:color="auto" w:fill="8DB3E2"/>
          </w:tcPr>
          <w:p w:rsidR="00607F04" w:rsidRDefault="00607F04" w:rsidP="00AF1FE4">
            <w:pPr>
              <w:rPr>
                <w:b/>
              </w:rPr>
            </w:pPr>
            <w:r>
              <w:rPr>
                <w:b/>
              </w:rPr>
              <w:t>Superintendent</w:t>
            </w:r>
            <w:r w:rsidRPr="00454393">
              <w:rPr>
                <w:b/>
              </w:rPr>
              <w:t xml:space="preserve"> Name</w:t>
            </w:r>
          </w:p>
        </w:tc>
        <w:tc>
          <w:tcPr>
            <w:tcW w:w="3060" w:type="dxa"/>
            <w:tcBorders>
              <w:bottom w:val="single" w:sz="4" w:space="0" w:color="auto"/>
            </w:tcBorders>
            <w:shd w:val="clear" w:color="auto" w:fill="8DB3E2"/>
          </w:tcPr>
          <w:p w:rsidR="00607F04" w:rsidRDefault="00607F04" w:rsidP="00AF1FE4">
            <w:pPr>
              <w:rPr>
                <w:b/>
              </w:rPr>
            </w:pPr>
            <w:r w:rsidRPr="009C563A">
              <w:rPr>
                <w:b/>
              </w:rPr>
              <w:t>Plan</w:t>
            </w:r>
            <w:r>
              <w:rPr>
                <w:b/>
              </w:rPr>
              <w:t xml:space="preserve"> Begin/End Dates</w:t>
            </w:r>
          </w:p>
        </w:tc>
      </w:tr>
      <w:tr w:rsidR="00607F04" w:rsidTr="00AF1FE4">
        <w:tc>
          <w:tcPr>
            <w:tcW w:w="6642" w:type="dxa"/>
            <w:tcBorders>
              <w:top w:val="single" w:sz="4" w:space="0" w:color="auto"/>
              <w:bottom w:val="single" w:sz="4" w:space="0" w:color="auto"/>
            </w:tcBorders>
            <w:shd w:val="clear" w:color="auto" w:fill="FFFFFF"/>
          </w:tcPr>
          <w:p w:rsidR="00607F04" w:rsidRPr="005073A6" w:rsidRDefault="00607F04" w:rsidP="00AF1FE4">
            <w:pPr>
              <w:jc w:val="center"/>
              <w:rPr>
                <w:rFonts w:ascii="Times New Roman" w:hAnsi="Times New Roman"/>
                <w:b/>
              </w:rPr>
            </w:pPr>
            <w:r w:rsidRPr="005073A6">
              <w:rPr>
                <w:rFonts w:ascii="Times New Roman" w:hAnsi="Times New Roman"/>
                <w:b/>
              </w:rPr>
              <w:t>Alexandria Township School District</w:t>
            </w:r>
          </w:p>
        </w:tc>
        <w:tc>
          <w:tcPr>
            <w:tcW w:w="4500" w:type="dxa"/>
            <w:tcBorders>
              <w:top w:val="single" w:sz="4" w:space="0" w:color="auto"/>
              <w:bottom w:val="single" w:sz="4" w:space="0" w:color="auto"/>
            </w:tcBorders>
            <w:shd w:val="clear" w:color="auto" w:fill="FFFFFF"/>
          </w:tcPr>
          <w:p w:rsidR="00607F04" w:rsidRPr="005073A6" w:rsidRDefault="00607F04" w:rsidP="00AF1FE4">
            <w:pPr>
              <w:jc w:val="center"/>
              <w:rPr>
                <w:rFonts w:ascii="Times New Roman" w:hAnsi="Times New Roman"/>
                <w:b/>
              </w:rPr>
            </w:pPr>
            <w:r w:rsidRPr="005073A6">
              <w:rPr>
                <w:rFonts w:ascii="Times New Roman" w:hAnsi="Times New Roman"/>
                <w:b/>
              </w:rPr>
              <w:t xml:space="preserve">Dr. Matthew Jennings, </w:t>
            </w:r>
            <w:proofErr w:type="spellStart"/>
            <w:r w:rsidRPr="005073A6">
              <w:rPr>
                <w:rFonts w:ascii="Times New Roman" w:hAnsi="Times New Roman"/>
                <w:b/>
              </w:rPr>
              <w:t>Ed.D</w:t>
            </w:r>
            <w:proofErr w:type="spellEnd"/>
            <w:r w:rsidRPr="005073A6">
              <w:rPr>
                <w:rFonts w:ascii="Times New Roman" w:hAnsi="Times New Roman"/>
                <w:b/>
              </w:rPr>
              <w:t>.</w:t>
            </w:r>
          </w:p>
        </w:tc>
        <w:tc>
          <w:tcPr>
            <w:tcW w:w="3060" w:type="dxa"/>
            <w:tcBorders>
              <w:top w:val="single" w:sz="4" w:space="0" w:color="auto"/>
              <w:bottom w:val="single" w:sz="4" w:space="0" w:color="auto"/>
            </w:tcBorders>
            <w:shd w:val="clear" w:color="auto" w:fill="FFFFFF"/>
          </w:tcPr>
          <w:p w:rsidR="00607F04" w:rsidRPr="005073A6" w:rsidRDefault="00607F04" w:rsidP="00AF1FE4">
            <w:pPr>
              <w:jc w:val="center"/>
              <w:rPr>
                <w:rFonts w:ascii="Times New Roman" w:hAnsi="Times New Roman"/>
                <w:b/>
              </w:rPr>
            </w:pPr>
            <w:r>
              <w:rPr>
                <w:rFonts w:ascii="Times New Roman" w:hAnsi="Times New Roman"/>
                <w:b/>
              </w:rPr>
              <w:t xml:space="preserve">August </w:t>
            </w:r>
            <w:r w:rsidRPr="005073A6">
              <w:rPr>
                <w:rFonts w:ascii="Times New Roman" w:hAnsi="Times New Roman"/>
                <w:b/>
              </w:rPr>
              <w:t>2015</w:t>
            </w:r>
            <w:r>
              <w:rPr>
                <w:rFonts w:ascii="Times New Roman" w:hAnsi="Times New Roman"/>
                <w:b/>
              </w:rPr>
              <w:t xml:space="preserve"> </w:t>
            </w:r>
            <w:r w:rsidRPr="005073A6">
              <w:rPr>
                <w:rFonts w:ascii="Times New Roman" w:hAnsi="Times New Roman"/>
                <w:b/>
              </w:rPr>
              <w:t>-</w:t>
            </w:r>
            <w:r>
              <w:rPr>
                <w:rFonts w:ascii="Times New Roman" w:hAnsi="Times New Roman"/>
                <w:b/>
              </w:rPr>
              <w:t xml:space="preserve"> July </w:t>
            </w:r>
            <w:r w:rsidRPr="005073A6">
              <w:rPr>
                <w:rFonts w:ascii="Times New Roman" w:hAnsi="Times New Roman"/>
                <w:b/>
              </w:rPr>
              <w:t>2016</w:t>
            </w:r>
          </w:p>
        </w:tc>
      </w:tr>
    </w:tbl>
    <w:p w:rsidR="00607F04" w:rsidRPr="00235559" w:rsidRDefault="00607F04" w:rsidP="00607F04">
      <w:pPr>
        <w:tabs>
          <w:tab w:val="left" w:pos="1515"/>
        </w:tabs>
        <w:rPr>
          <w:sz w:val="23"/>
          <w:szCs w:val="23"/>
        </w:rPr>
      </w:pPr>
      <w:r>
        <w:rPr>
          <w:sz w:val="23"/>
          <w:szCs w:val="23"/>
        </w:rPr>
        <w:tab/>
      </w:r>
    </w:p>
    <w:p w:rsidR="00607F04" w:rsidRPr="00893DFE" w:rsidRDefault="00607F04" w:rsidP="00607F04">
      <w:pPr>
        <w:shd w:val="clear" w:color="auto" w:fill="FBD4B4"/>
        <w:ind w:right="90"/>
        <w:jc w:val="both"/>
        <w:rPr>
          <w:b/>
        </w:rPr>
      </w:pPr>
      <w:r w:rsidRPr="00736889">
        <w:rPr>
          <w:b/>
        </w:rPr>
        <w:t>1</w:t>
      </w:r>
      <w:r>
        <w:rPr>
          <w:b/>
        </w:rPr>
        <w:t>:</w:t>
      </w:r>
      <w:r w:rsidRPr="00736889">
        <w:rPr>
          <w:b/>
        </w:rPr>
        <w:t xml:space="preserve"> Professional Learning (PL) Goals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5807"/>
        <w:gridCol w:w="2590"/>
        <w:gridCol w:w="5033"/>
      </w:tblGrid>
      <w:tr w:rsidR="00607F04" w:rsidRPr="002A7D4C" w:rsidTr="00AF1FE4">
        <w:trPr>
          <w:trHeight w:val="422"/>
        </w:trPr>
        <w:tc>
          <w:tcPr>
            <w:tcW w:w="810" w:type="dxa"/>
            <w:shd w:val="clear" w:color="auto" w:fill="8DB3E2"/>
            <w:vAlign w:val="center"/>
          </w:tcPr>
          <w:p w:rsidR="00607F04" w:rsidRDefault="00607F04" w:rsidP="00AF1FE4">
            <w:pPr>
              <w:jc w:val="center"/>
              <w:rPr>
                <w:b/>
              </w:rPr>
            </w:pPr>
            <w:r>
              <w:rPr>
                <w:b/>
              </w:rPr>
              <w:t>PL</w:t>
            </w:r>
          </w:p>
          <w:p w:rsidR="00607F04" w:rsidRDefault="00607F04" w:rsidP="00AF1FE4">
            <w:pPr>
              <w:jc w:val="center"/>
              <w:rPr>
                <w:b/>
              </w:rPr>
            </w:pPr>
            <w:r>
              <w:rPr>
                <w:b/>
              </w:rPr>
              <w:t>Goal</w:t>
            </w:r>
          </w:p>
          <w:p w:rsidR="00607F04" w:rsidRPr="009C563A" w:rsidRDefault="00607F04" w:rsidP="00AF1FE4">
            <w:pPr>
              <w:jc w:val="center"/>
              <w:rPr>
                <w:b/>
              </w:rPr>
            </w:pPr>
            <w:r>
              <w:rPr>
                <w:b/>
              </w:rPr>
              <w:t>No.</w:t>
            </w:r>
          </w:p>
        </w:tc>
        <w:tc>
          <w:tcPr>
            <w:tcW w:w="5850" w:type="dxa"/>
            <w:shd w:val="clear" w:color="auto" w:fill="8DB3E2"/>
            <w:vAlign w:val="center"/>
          </w:tcPr>
          <w:p w:rsidR="00607F04" w:rsidRDefault="00607F04" w:rsidP="00AF1FE4">
            <w:pPr>
              <w:jc w:val="center"/>
              <w:rPr>
                <w:b/>
              </w:rPr>
            </w:pPr>
            <w:r>
              <w:rPr>
                <w:b/>
              </w:rPr>
              <w:t>Goals</w:t>
            </w:r>
          </w:p>
        </w:tc>
        <w:tc>
          <w:tcPr>
            <w:tcW w:w="2601" w:type="dxa"/>
            <w:shd w:val="clear" w:color="auto" w:fill="8DB3E2"/>
          </w:tcPr>
          <w:p w:rsidR="00607F04" w:rsidRDefault="00607F04" w:rsidP="00AF1FE4">
            <w:pPr>
              <w:jc w:val="center"/>
              <w:rPr>
                <w:b/>
              </w:rPr>
            </w:pPr>
            <w:r>
              <w:rPr>
                <w:b/>
              </w:rPr>
              <w:t>Identified</w:t>
            </w:r>
          </w:p>
          <w:p w:rsidR="00607F04" w:rsidRDefault="00607F04" w:rsidP="00AF1FE4">
            <w:pPr>
              <w:jc w:val="center"/>
              <w:rPr>
                <w:b/>
              </w:rPr>
            </w:pPr>
            <w:r>
              <w:rPr>
                <w:b/>
              </w:rPr>
              <w:t>Group</w:t>
            </w:r>
          </w:p>
        </w:tc>
        <w:tc>
          <w:tcPr>
            <w:tcW w:w="5049" w:type="dxa"/>
            <w:shd w:val="clear" w:color="auto" w:fill="8DB3E2"/>
            <w:vAlign w:val="center"/>
          </w:tcPr>
          <w:p w:rsidR="00607F04" w:rsidRPr="009C563A" w:rsidRDefault="00607F04" w:rsidP="00AF1FE4">
            <w:pPr>
              <w:jc w:val="center"/>
              <w:rPr>
                <w:b/>
              </w:rPr>
            </w:pPr>
            <w:r>
              <w:rPr>
                <w:b/>
              </w:rPr>
              <w:t>Rationale/Sources of Evidence</w:t>
            </w:r>
          </w:p>
        </w:tc>
      </w:tr>
      <w:tr w:rsidR="00607F04" w:rsidTr="00AF1FE4">
        <w:trPr>
          <w:trHeight w:hRule="exact" w:val="6913"/>
        </w:trPr>
        <w:tc>
          <w:tcPr>
            <w:tcW w:w="810" w:type="dxa"/>
          </w:tcPr>
          <w:p w:rsidR="00607F04" w:rsidRPr="00B05190" w:rsidRDefault="00607F04" w:rsidP="00AF1FE4">
            <w:pPr>
              <w:jc w:val="center"/>
              <w:rPr>
                <w:rFonts w:ascii="Times New Roman" w:hAnsi="Times New Roman"/>
                <w:b/>
              </w:rPr>
            </w:pPr>
            <w:r w:rsidRPr="00B05190">
              <w:rPr>
                <w:rFonts w:ascii="Times New Roman" w:hAnsi="Times New Roman"/>
                <w:b/>
              </w:rPr>
              <w:t>1</w:t>
            </w:r>
          </w:p>
        </w:tc>
        <w:tc>
          <w:tcPr>
            <w:tcW w:w="5850" w:type="dxa"/>
          </w:tcPr>
          <w:p w:rsidR="00607F04" w:rsidRPr="00545E85" w:rsidRDefault="00607F04" w:rsidP="00AF1FE4">
            <w:pPr>
              <w:rPr>
                <w:rFonts w:ascii="Times New Roman" w:hAnsi="Times New Roman"/>
              </w:rPr>
            </w:pPr>
            <w:r w:rsidRPr="00545E85">
              <w:rPr>
                <w:rFonts w:ascii="Times New Roman" w:hAnsi="Times New Roman"/>
              </w:rPr>
              <w:t xml:space="preserve">To use </w:t>
            </w:r>
            <w:r>
              <w:rPr>
                <w:rFonts w:ascii="Times New Roman" w:hAnsi="Times New Roman"/>
              </w:rPr>
              <w:t>Personal</w:t>
            </w:r>
            <w:r w:rsidRPr="00545E85">
              <w:rPr>
                <w:rFonts w:ascii="Times New Roman" w:hAnsi="Times New Roman"/>
              </w:rPr>
              <w:t xml:space="preserve"> Learning Networks among instructional staff based on Blended Learning experiences, all staff will receive professional development on how to use screencasts and blogs to create their own lessons, mini-lessons, and workshops targeted to specific </w:t>
            </w:r>
            <w:r w:rsidRPr="00545E85">
              <w:rPr>
                <w:rFonts w:ascii="Times New Roman" w:hAnsi="Times New Roman"/>
                <w:u w:val="single"/>
              </w:rPr>
              <w:t>content area</w:t>
            </w:r>
            <w:r w:rsidRPr="00545E85">
              <w:rPr>
                <w:rFonts w:ascii="Times New Roman" w:hAnsi="Times New Roman"/>
              </w:rPr>
              <w:t xml:space="preserve"> concerns—specifically that of note-taking, visualization while reading, meta-cognition, questioning while reading, and summarizing while reading, as well as using higher-order vocabulary, using response strategies, providing textual evidence, and supporting argumentative responses with clear, coherent, and logical claims. (Mentor </w:t>
            </w:r>
            <w:r w:rsidRPr="00545E85">
              <w:rPr>
                <w:rFonts w:ascii="Times New Roman" w:hAnsi="Times New Roman"/>
              </w:rPr>
              <w:sym w:font="Wingdings" w:char="F0E0"/>
            </w:r>
            <w:r w:rsidRPr="00545E85">
              <w:rPr>
                <w:rFonts w:ascii="Times New Roman" w:hAnsi="Times New Roman"/>
              </w:rPr>
              <w:t xml:space="preserve"> Mentor; Mentor </w:t>
            </w:r>
            <w:r w:rsidRPr="00545E85">
              <w:rPr>
                <w:rFonts w:ascii="Times New Roman" w:hAnsi="Times New Roman"/>
              </w:rPr>
              <w:sym w:font="Wingdings" w:char="F0E0"/>
            </w:r>
            <w:r w:rsidRPr="00545E85">
              <w:rPr>
                <w:rFonts w:ascii="Times New Roman" w:hAnsi="Times New Roman"/>
              </w:rPr>
              <w:t xml:space="preserve"> Mentee)</w:t>
            </w:r>
          </w:p>
        </w:tc>
        <w:tc>
          <w:tcPr>
            <w:tcW w:w="2601" w:type="dxa"/>
          </w:tcPr>
          <w:p w:rsidR="00607F04" w:rsidRDefault="00607F04" w:rsidP="00607F04">
            <w:pPr>
              <w:pStyle w:val="Default"/>
              <w:numPr>
                <w:ilvl w:val="0"/>
                <w:numId w:val="4"/>
              </w:numPr>
              <w:ind w:left="194" w:hanging="270"/>
            </w:pPr>
            <w:r>
              <w:t>Supervisor of Technology</w:t>
            </w:r>
          </w:p>
          <w:p w:rsidR="00607F04" w:rsidRDefault="00607F04" w:rsidP="00607F04">
            <w:pPr>
              <w:pStyle w:val="Default"/>
              <w:numPr>
                <w:ilvl w:val="0"/>
                <w:numId w:val="4"/>
              </w:numPr>
              <w:ind w:left="194" w:hanging="270"/>
            </w:pPr>
            <w:r>
              <w:t>Supervisor of Curriculum &amp; Instruction</w:t>
            </w:r>
          </w:p>
          <w:p w:rsidR="00607F04" w:rsidRDefault="00607F04" w:rsidP="00607F04">
            <w:pPr>
              <w:pStyle w:val="Default"/>
              <w:numPr>
                <w:ilvl w:val="0"/>
                <w:numId w:val="4"/>
              </w:numPr>
              <w:ind w:left="194" w:hanging="270"/>
            </w:pPr>
            <w:r>
              <w:t>Reading Specialist</w:t>
            </w:r>
          </w:p>
          <w:p w:rsidR="00607F04" w:rsidRDefault="00607F04" w:rsidP="00607F04">
            <w:pPr>
              <w:pStyle w:val="Default"/>
              <w:numPr>
                <w:ilvl w:val="0"/>
                <w:numId w:val="4"/>
              </w:numPr>
              <w:ind w:left="194" w:hanging="270"/>
            </w:pPr>
            <w:r>
              <w:t>Technology Leader Committee Members</w:t>
            </w:r>
          </w:p>
        </w:tc>
        <w:tc>
          <w:tcPr>
            <w:tcW w:w="5049" w:type="dxa"/>
          </w:tcPr>
          <w:p w:rsidR="00607F04" w:rsidRPr="00CD4847" w:rsidRDefault="00607F04" w:rsidP="00AF1FE4">
            <w:pPr>
              <w:pStyle w:val="Default"/>
              <w:rPr>
                <w:sz w:val="22"/>
                <w:szCs w:val="22"/>
              </w:rPr>
            </w:pPr>
            <w:r w:rsidRPr="00CD4847">
              <w:rPr>
                <w:sz w:val="22"/>
                <w:szCs w:val="22"/>
                <w:u w:val="single"/>
              </w:rPr>
              <w:t>Rationale</w:t>
            </w:r>
            <w:r w:rsidRPr="00CD4847">
              <w:rPr>
                <w:sz w:val="22"/>
                <w:szCs w:val="22"/>
              </w:rPr>
              <w:t>:</w:t>
            </w:r>
          </w:p>
          <w:p w:rsidR="00607F04" w:rsidRPr="00CD4847" w:rsidRDefault="00607F04" w:rsidP="00AF1FE4">
            <w:pPr>
              <w:pStyle w:val="Default"/>
              <w:rPr>
                <w:sz w:val="22"/>
                <w:szCs w:val="22"/>
              </w:rPr>
            </w:pPr>
            <w:r w:rsidRPr="00CD4847">
              <w:rPr>
                <w:sz w:val="22"/>
                <w:szCs w:val="22"/>
              </w:rPr>
              <w:t xml:space="preserve">Teachers will receive training on how to create BL environments, how to use BL to subordinate iterative or lower-order tasks to the home domain (e.g., reading, note-taking) in order to foster high-order engagement during </w:t>
            </w:r>
            <w:proofErr w:type="spellStart"/>
            <w:r w:rsidRPr="00CD4847">
              <w:rPr>
                <w:sz w:val="22"/>
                <w:szCs w:val="22"/>
              </w:rPr>
              <w:t>classtime</w:t>
            </w:r>
            <w:proofErr w:type="spellEnd"/>
            <w:r w:rsidRPr="00CD4847">
              <w:rPr>
                <w:sz w:val="22"/>
                <w:szCs w:val="22"/>
              </w:rPr>
              <w:t>; additionally, teachers will learn how to use BL experiences to connect learning to the real world and how to seek out help from their peers and educators in synchronous and asynchronous modes.</w:t>
            </w:r>
          </w:p>
          <w:p w:rsidR="00607F04" w:rsidRPr="00CD4847" w:rsidRDefault="00607F04" w:rsidP="00AF1FE4">
            <w:pPr>
              <w:pStyle w:val="Default"/>
              <w:rPr>
                <w:sz w:val="22"/>
                <w:szCs w:val="22"/>
              </w:rPr>
            </w:pPr>
          </w:p>
          <w:p w:rsidR="00607F04" w:rsidRPr="00CD4847" w:rsidRDefault="00607F04" w:rsidP="00AF1FE4">
            <w:pPr>
              <w:pStyle w:val="Default"/>
              <w:rPr>
                <w:sz w:val="22"/>
                <w:szCs w:val="22"/>
              </w:rPr>
            </w:pPr>
            <w:r w:rsidRPr="00CD4847">
              <w:rPr>
                <w:sz w:val="22"/>
                <w:szCs w:val="22"/>
                <w:u w:val="single"/>
              </w:rPr>
              <w:t>Sources of Evidence</w:t>
            </w:r>
            <w:r w:rsidRPr="00CD4847">
              <w:rPr>
                <w:sz w:val="22"/>
                <w:szCs w:val="22"/>
              </w:rPr>
              <w:t xml:space="preserve">: </w:t>
            </w:r>
          </w:p>
          <w:p w:rsidR="00607F04" w:rsidRPr="00CD4847" w:rsidRDefault="00607F04" w:rsidP="00607F04">
            <w:pPr>
              <w:pStyle w:val="Default"/>
              <w:numPr>
                <w:ilvl w:val="0"/>
                <w:numId w:val="4"/>
              </w:numPr>
              <w:ind w:left="194" w:hanging="270"/>
              <w:rPr>
                <w:sz w:val="22"/>
                <w:szCs w:val="22"/>
              </w:rPr>
            </w:pPr>
            <w:r w:rsidRPr="00CD4847">
              <w:rPr>
                <w:sz w:val="22"/>
                <w:szCs w:val="22"/>
              </w:rPr>
              <w:t>PD Workshop Evaluation Surveys</w:t>
            </w:r>
          </w:p>
          <w:p w:rsidR="00607F04" w:rsidRPr="00CD4847" w:rsidRDefault="00607F04" w:rsidP="00607F04">
            <w:pPr>
              <w:pStyle w:val="Default"/>
              <w:numPr>
                <w:ilvl w:val="0"/>
                <w:numId w:val="4"/>
              </w:numPr>
              <w:ind w:left="194" w:hanging="270"/>
              <w:rPr>
                <w:sz w:val="22"/>
                <w:szCs w:val="22"/>
              </w:rPr>
            </w:pPr>
            <w:r w:rsidRPr="00CD4847">
              <w:rPr>
                <w:sz w:val="22"/>
                <w:szCs w:val="22"/>
              </w:rPr>
              <w:t>Grades</w:t>
            </w:r>
          </w:p>
          <w:p w:rsidR="00607F04" w:rsidRPr="00CD4847" w:rsidRDefault="00607F04" w:rsidP="00607F04">
            <w:pPr>
              <w:pStyle w:val="Default"/>
              <w:numPr>
                <w:ilvl w:val="0"/>
                <w:numId w:val="4"/>
              </w:numPr>
              <w:ind w:left="194" w:hanging="270"/>
              <w:rPr>
                <w:sz w:val="22"/>
                <w:szCs w:val="22"/>
              </w:rPr>
            </w:pPr>
            <w:r w:rsidRPr="00CD4847">
              <w:rPr>
                <w:sz w:val="22"/>
                <w:szCs w:val="22"/>
              </w:rPr>
              <w:t>In-district beginning-, middle, and end-of year benchmark assessments</w:t>
            </w:r>
          </w:p>
          <w:p w:rsidR="00607F04" w:rsidRPr="00CD4847" w:rsidRDefault="00607F04" w:rsidP="00607F04">
            <w:pPr>
              <w:pStyle w:val="Default"/>
              <w:numPr>
                <w:ilvl w:val="0"/>
                <w:numId w:val="4"/>
              </w:numPr>
              <w:ind w:left="194" w:hanging="270"/>
              <w:rPr>
                <w:sz w:val="22"/>
                <w:szCs w:val="22"/>
              </w:rPr>
            </w:pPr>
            <w:proofErr w:type="spellStart"/>
            <w:r w:rsidRPr="00CD4847">
              <w:rPr>
                <w:sz w:val="22"/>
                <w:szCs w:val="22"/>
              </w:rPr>
              <w:t>LinkIt</w:t>
            </w:r>
            <w:proofErr w:type="spellEnd"/>
            <w:r w:rsidRPr="00CD4847">
              <w:rPr>
                <w:sz w:val="22"/>
                <w:szCs w:val="22"/>
              </w:rPr>
              <w:t xml:space="preserve"> assessments</w:t>
            </w:r>
          </w:p>
          <w:p w:rsidR="00607F04" w:rsidRDefault="00607F04" w:rsidP="00607F04">
            <w:pPr>
              <w:pStyle w:val="Default"/>
              <w:numPr>
                <w:ilvl w:val="0"/>
                <w:numId w:val="4"/>
              </w:numPr>
              <w:ind w:left="194" w:hanging="270"/>
              <w:rPr>
                <w:sz w:val="22"/>
                <w:szCs w:val="22"/>
              </w:rPr>
            </w:pPr>
            <w:r w:rsidRPr="00CD4847">
              <w:rPr>
                <w:sz w:val="22"/>
                <w:szCs w:val="22"/>
              </w:rPr>
              <w:t>NJASK/PARCC assessments</w:t>
            </w:r>
          </w:p>
          <w:p w:rsidR="00607F04" w:rsidRDefault="00607F04" w:rsidP="00AF1FE4">
            <w:pPr>
              <w:pStyle w:val="Default"/>
              <w:ind w:left="194"/>
              <w:rPr>
                <w:sz w:val="22"/>
                <w:szCs w:val="22"/>
              </w:rPr>
            </w:pPr>
          </w:p>
          <w:p w:rsidR="00607F04" w:rsidRPr="00CD4847" w:rsidRDefault="00607F04" w:rsidP="00AF1FE4">
            <w:pPr>
              <w:pStyle w:val="Default"/>
              <w:ind w:left="194"/>
              <w:rPr>
                <w:sz w:val="22"/>
                <w:szCs w:val="22"/>
              </w:rPr>
            </w:pPr>
            <w:r w:rsidRPr="008C6D1B">
              <w:rPr>
                <w:b/>
                <w:sz w:val="22"/>
                <w:szCs w:val="22"/>
              </w:rPr>
              <w:t>N.B.</w:t>
            </w:r>
            <w:r w:rsidRPr="008C6D1B">
              <w:rPr>
                <w:sz w:val="22"/>
                <w:szCs w:val="22"/>
              </w:rPr>
              <w:t>:</w:t>
            </w:r>
            <w:r>
              <w:rPr>
                <w:sz w:val="22"/>
                <w:szCs w:val="22"/>
              </w:rPr>
              <w:t xml:space="preserve"> After a recent survey polling instructional staff about their knowledge of Blended Learning approaches of learning and teaching, it was revealed that many faculty members might not be aware of the changes and challenges technology has brought to education.  As such, staff would benefit most from PD experiences informing them about BL.</w:t>
            </w:r>
          </w:p>
          <w:p w:rsidR="00607F04" w:rsidRPr="00CD4847" w:rsidRDefault="00607F04" w:rsidP="00AF1FE4">
            <w:pPr>
              <w:pStyle w:val="Default"/>
              <w:rPr>
                <w:sz w:val="22"/>
                <w:szCs w:val="22"/>
              </w:rPr>
            </w:pPr>
          </w:p>
          <w:p w:rsidR="00607F04" w:rsidRPr="00CD4847" w:rsidRDefault="00607F04" w:rsidP="00AF1FE4">
            <w:pPr>
              <w:pStyle w:val="Default"/>
              <w:rPr>
                <w:sz w:val="22"/>
                <w:szCs w:val="22"/>
              </w:rPr>
            </w:pPr>
          </w:p>
        </w:tc>
      </w:tr>
      <w:tr w:rsidR="00607F04" w:rsidTr="00AF1FE4">
        <w:trPr>
          <w:trHeight w:hRule="exact" w:val="9577"/>
        </w:trPr>
        <w:tc>
          <w:tcPr>
            <w:tcW w:w="810" w:type="dxa"/>
          </w:tcPr>
          <w:p w:rsidR="00607F04" w:rsidRPr="00B05190" w:rsidRDefault="00607F04" w:rsidP="00AF1FE4">
            <w:pPr>
              <w:jc w:val="center"/>
              <w:rPr>
                <w:rFonts w:ascii="Times New Roman" w:hAnsi="Times New Roman"/>
                <w:b/>
              </w:rPr>
            </w:pPr>
            <w:r w:rsidRPr="00B05190">
              <w:rPr>
                <w:rFonts w:ascii="Times New Roman" w:hAnsi="Times New Roman"/>
                <w:b/>
              </w:rPr>
              <w:lastRenderedPageBreak/>
              <w:t>2</w:t>
            </w:r>
          </w:p>
          <w:p w:rsidR="00607F04" w:rsidRPr="00A13680" w:rsidRDefault="00607F04" w:rsidP="00AF1FE4">
            <w:pPr>
              <w:jc w:val="center"/>
              <w:rPr>
                <w:b/>
              </w:rPr>
            </w:pPr>
          </w:p>
          <w:p w:rsidR="00607F04" w:rsidRPr="00A13680" w:rsidRDefault="00607F04" w:rsidP="00AF1FE4">
            <w:pPr>
              <w:jc w:val="center"/>
              <w:rPr>
                <w:b/>
              </w:rPr>
            </w:pPr>
          </w:p>
        </w:tc>
        <w:tc>
          <w:tcPr>
            <w:tcW w:w="5850" w:type="dxa"/>
          </w:tcPr>
          <w:p w:rsidR="00607F04" w:rsidRPr="00545E85" w:rsidRDefault="00607F04" w:rsidP="00AF1FE4">
            <w:pPr>
              <w:rPr>
                <w:rFonts w:ascii="Times New Roman" w:hAnsi="Times New Roman"/>
              </w:rPr>
            </w:pPr>
            <w:r w:rsidRPr="00545E85">
              <w:rPr>
                <w:rFonts w:ascii="Times New Roman" w:hAnsi="Times New Roman"/>
              </w:rPr>
              <w:t xml:space="preserve">To use </w:t>
            </w:r>
            <w:r>
              <w:rPr>
                <w:rFonts w:ascii="Times New Roman" w:hAnsi="Times New Roman"/>
              </w:rPr>
              <w:t>Personal</w:t>
            </w:r>
            <w:r w:rsidRPr="00545E85">
              <w:rPr>
                <w:rFonts w:ascii="Times New Roman" w:hAnsi="Times New Roman"/>
              </w:rPr>
              <w:t xml:space="preserve"> Learning Networks among the student body based on Blended Learning experiences, all teacher-approved, student-created exemplar screencasts addressing the most frequently reported problem areas for literacy concerns will go into an in-district “</w:t>
            </w:r>
            <w:proofErr w:type="spellStart"/>
            <w:r w:rsidRPr="00545E85">
              <w:rPr>
                <w:rFonts w:ascii="Times New Roman" w:hAnsi="Times New Roman"/>
              </w:rPr>
              <w:t>crowdsourced</w:t>
            </w:r>
            <w:proofErr w:type="spellEnd"/>
            <w:r w:rsidRPr="00545E85">
              <w:rPr>
                <w:rFonts w:ascii="Times New Roman" w:hAnsi="Times New Roman"/>
              </w:rPr>
              <w:t xml:space="preserve">” folder on the district’s Google Drive account that will be accessible by all students and educators at all grade levels (with a “view-only” permission). (Mentee </w:t>
            </w:r>
            <w:r w:rsidRPr="00545E85">
              <w:rPr>
                <w:rFonts w:ascii="Times New Roman" w:hAnsi="Times New Roman"/>
              </w:rPr>
              <w:sym w:font="Wingdings" w:char="F0E0"/>
            </w:r>
            <w:r w:rsidRPr="00545E85">
              <w:rPr>
                <w:rFonts w:ascii="Times New Roman" w:hAnsi="Times New Roman"/>
              </w:rPr>
              <w:t xml:space="preserve"> Mentee)</w:t>
            </w:r>
          </w:p>
        </w:tc>
        <w:tc>
          <w:tcPr>
            <w:tcW w:w="2601" w:type="dxa"/>
          </w:tcPr>
          <w:p w:rsidR="00607F04" w:rsidRDefault="00607F04" w:rsidP="00607F04">
            <w:pPr>
              <w:pStyle w:val="Default"/>
              <w:numPr>
                <w:ilvl w:val="0"/>
                <w:numId w:val="4"/>
              </w:numPr>
              <w:ind w:left="194" w:hanging="270"/>
            </w:pPr>
            <w:r>
              <w:t>Team leaders</w:t>
            </w:r>
          </w:p>
          <w:p w:rsidR="00607F04" w:rsidRDefault="00607F04" w:rsidP="00607F04">
            <w:pPr>
              <w:pStyle w:val="Default"/>
              <w:numPr>
                <w:ilvl w:val="0"/>
                <w:numId w:val="4"/>
              </w:numPr>
              <w:ind w:left="194" w:hanging="270"/>
            </w:pPr>
            <w:r>
              <w:t>Instructional teachers</w:t>
            </w:r>
          </w:p>
          <w:p w:rsidR="00607F04" w:rsidRDefault="00607F04" w:rsidP="00607F04">
            <w:pPr>
              <w:pStyle w:val="Default"/>
              <w:numPr>
                <w:ilvl w:val="0"/>
                <w:numId w:val="4"/>
              </w:numPr>
              <w:ind w:left="194" w:hanging="270"/>
            </w:pPr>
            <w:r>
              <w:t>Supervisor of Curriculum &amp; Instruction</w:t>
            </w:r>
          </w:p>
          <w:p w:rsidR="00607F04" w:rsidRDefault="00607F04" w:rsidP="00607F04">
            <w:pPr>
              <w:pStyle w:val="Default"/>
              <w:numPr>
                <w:ilvl w:val="0"/>
                <w:numId w:val="4"/>
              </w:numPr>
              <w:ind w:left="194" w:hanging="270"/>
            </w:pPr>
            <w:r>
              <w:t>Reading Specialist</w:t>
            </w:r>
          </w:p>
          <w:p w:rsidR="00607F04" w:rsidRDefault="00607F04" w:rsidP="00607F04">
            <w:pPr>
              <w:pStyle w:val="Default"/>
              <w:numPr>
                <w:ilvl w:val="0"/>
                <w:numId w:val="4"/>
              </w:numPr>
              <w:ind w:left="194" w:hanging="270"/>
            </w:pPr>
            <w:r>
              <w:t>Technology Leader Committee Members</w:t>
            </w:r>
          </w:p>
        </w:tc>
        <w:tc>
          <w:tcPr>
            <w:tcW w:w="5049" w:type="dxa"/>
          </w:tcPr>
          <w:p w:rsidR="00607F04" w:rsidRPr="00632806" w:rsidRDefault="00607F04" w:rsidP="00AF1FE4">
            <w:pPr>
              <w:pStyle w:val="Default"/>
              <w:rPr>
                <w:sz w:val="22"/>
                <w:szCs w:val="22"/>
              </w:rPr>
            </w:pPr>
            <w:r w:rsidRPr="00632806">
              <w:rPr>
                <w:sz w:val="22"/>
                <w:szCs w:val="22"/>
                <w:u w:val="single"/>
              </w:rPr>
              <w:t>Rationale</w:t>
            </w:r>
            <w:r w:rsidRPr="00632806">
              <w:rPr>
                <w:sz w:val="22"/>
                <w:szCs w:val="22"/>
              </w:rPr>
              <w:t>:</w:t>
            </w:r>
          </w:p>
          <w:p w:rsidR="00607F04" w:rsidRPr="00632806" w:rsidRDefault="00607F04" w:rsidP="00AF1FE4">
            <w:pPr>
              <w:pStyle w:val="Default"/>
              <w:rPr>
                <w:sz w:val="22"/>
                <w:szCs w:val="22"/>
              </w:rPr>
            </w:pPr>
            <w:r w:rsidRPr="00632806">
              <w:rPr>
                <w:sz w:val="22"/>
                <w:szCs w:val="22"/>
              </w:rPr>
              <w:t>As students learn from content area teachers and begin establishing their own personal learning networks, they will also begin to instruct each other on the more nuanced and complex areas of instruction such as using just the right pieces of evidence to support a warrant or what type of connection to make when using the R.A.C.E.S. response strategy; in this way, students can begin learning from each other across disciplines, ability levels, language barriers, and even grade levels.</w:t>
            </w:r>
          </w:p>
          <w:p w:rsidR="00607F04" w:rsidRPr="00632806" w:rsidRDefault="00607F04" w:rsidP="00AF1FE4">
            <w:pPr>
              <w:pStyle w:val="Default"/>
              <w:rPr>
                <w:sz w:val="22"/>
                <w:szCs w:val="22"/>
              </w:rPr>
            </w:pPr>
          </w:p>
          <w:p w:rsidR="00607F04" w:rsidRPr="00632806" w:rsidRDefault="00607F04" w:rsidP="00AF1FE4">
            <w:pPr>
              <w:pStyle w:val="Default"/>
              <w:rPr>
                <w:sz w:val="22"/>
                <w:szCs w:val="22"/>
              </w:rPr>
            </w:pPr>
            <w:r w:rsidRPr="00632806">
              <w:rPr>
                <w:sz w:val="22"/>
                <w:szCs w:val="22"/>
                <w:u w:val="single"/>
              </w:rPr>
              <w:t>Sources of Evidence</w:t>
            </w:r>
            <w:r w:rsidRPr="00632806">
              <w:rPr>
                <w:sz w:val="22"/>
                <w:szCs w:val="22"/>
              </w:rPr>
              <w:t>:</w:t>
            </w:r>
          </w:p>
          <w:p w:rsidR="00607F04" w:rsidRPr="00632806" w:rsidRDefault="00607F04" w:rsidP="00607F04">
            <w:pPr>
              <w:pStyle w:val="Default"/>
              <w:numPr>
                <w:ilvl w:val="0"/>
                <w:numId w:val="4"/>
              </w:numPr>
              <w:ind w:left="194" w:hanging="270"/>
              <w:rPr>
                <w:sz w:val="22"/>
                <w:szCs w:val="22"/>
              </w:rPr>
            </w:pPr>
            <w:r w:rsidRPr="00632806">
              <w:rPr>
                <w:sz w:val="22"/>
                <w:szCs w:val="22"/>
              </w:rPr>
              <w:t>End-of-Marking-Period Student Evaluation Surveys</w:t>
            </w:r>
          </w:p>
          <w:p w:rsidR="00607F04" w:rsidRPr="00632806" w:rsidRDefault="00607F04" w:rsidP="00607F04">
            <w:pPr>
              <w:pStyle w:val="Default"/>
              <w:numPr>
                <w:ilvl w:val="0"/>
                <w:numId w:val="4"/>
              </w:numPr>
              <w:ind w:left="194" w:hanging="270"/>
              <w:rPr>
                <w:sz w:val="22"/>
                <w:szCs w:val="22"/>
              </w:rPr>
            </w:pPr>
            <w:r w:rsidRPr="00632806">
              <w:rPr>
                <w:sz w:val="22"/>
                <w:szCs w:val="22"/>
              </w:rPr>
              <w:t>Grades</w:t>
            </w:r>
          </w:p>
          <w:p w:rsidR="00607F04" w:rsidRPr="00632806" w:rsidRDefault="00607F04" w:rsidP="00607F04">
            <w:pPr>
              <w:pStyle w:val="Default"/>
              <w:numPr>
                <w:ilvl w:val="0"/>
                <w:numId w:val="4"/>
              </w:numPr>
              <w:ind w:left="194" w:hanging="270"/>
              <w:rPr>
                <w:sz w:val="22"/>
                <w:szCs w:val="22"/>
              </w:rPr>
            </w:pPr>
            <w:r w:rsidRPr="00632806">
              <w:rPr>
                <w:sz w:val="22"/>
                <w:szCs w:val="22"/>
              </w:rPr>
              <w:t>In-district beginning-, middle, and end-of year benchmark assessments</w:t>
            </w:r>
          </w:p>
          <w:p w:rsidR="00607F04" w:rsidRPr="00632806" w:rsidRDefault="00607F04" w:rsidP="00607F04">
            <w:pPr>
              <w:pStyle w:val="Default"/>
              <w:numPr>
                <w:ilvl w:val="0"/>
                <w:numId w:val="4"/>
              </w:numPr>
              <w:ind w:left="194" w:hanging="270"/>
              <w:rPr>
                <w:sz w:val="22"/>
                <w:szCs w:val="22"/>
              </w:rPr>
            </w:pPr>
            <w:proofErr w:type="spellStart"/>
            <w:r w:rsidRPr="00632806">
              <w:rPr>
                <w:sz w:val="22"/>
                <w:szCs w:val="22"/>
              </w:rPr>
              <w:t>LinkIt</w:t>
            </w:r>
            <w:proofErr w:type="spellEnd"/>
            <w:r w:rsidRPr="00632806">
              <w:rPr>
                <w:sz w:val="22"/>
                <w:szCs w:val="22"/>
              </w:rPr>
              <w:t xml:space="preserve"> assessments</w:t>
            </w:r>
          </w:p>
          <w:p w:rsidR="00607F04" w:rsidRPr="00632806" w:rsidRDefault="00607F04" w:rsidP="00607F04">
            <w:pPr>
              <w:pStyle w:val="Default"/>
              <w:numPr>
                <w:ilvl w:val="0"/>
                <w:numId w:val="4"/>
              </w:numPr>
              <w:ind w:left="194" w:hanging="270"/>
              <w:rPr>
                <w:sz w:val="22"/>
                <w:szCs w:val="22"/>
              </w:rPr>
            </w:pPr>
            <w:r w:rsidRPr="00632806">
              <w:rPr>
                <w:sz w:val="22"/>
                <w:szCs w:val="22"/>
              </w:rPr>
              <w:t>NJASK/PARCC assessments</w:t>
            </w:r>
          </w:p>
          <w:p w:rsidR="00607F04" w:rsidRPr="00632806" w:rsidRDefault="00607F04" w:rsidP="00AF1FE4">
            <w:pPr>
              <w:pStyle w:val="Default"/>
              <w:ind w:left="194"/>
              <w:rPr>
                <w:sz w:val="22"/>
                <w:szCs w:val="22"/>
              </w:rPr>
            </w:pPr>
          </w:p>
          <w:p w:rsidR="00607F04" w:rsidRDefault="00607F04" w:rsidP="00AF1FE4">
            <w:pPr>
              <w:pStyle w:val="Default"/>
              <w:ind w:left="194"/>
              <w:rPr>
                <w:sz w:val="22"/>
                <w:szCs w:val="22"/>
              </w:rPr>
            </w:pPr>
            <w:r w:rsidRPr="008C6D1B">
              <w:rPr>
                <w:b/>
                <w:sz w:val="22"/>
                <w:szCs w:val="22"/>
              </w:rPr>
              <w:t>N.B.</w:t>
            </w:r>
            <w:r w:rsidRPr="00632806">
              <w:rPr>
                <w:sz w:val="22"/>
                <w:szCs w:val="22"/>
              </w:rPr>
              <w:t>: After a recent activity requiring students reflecting on their own possible areas for growth on the upcoming PARCC assessments, students self-identified the following areas as being most crucial to focus on (in order of importance from most to least)</w:t>
            </w:r>
            <w:r>
              <w:rPr>
                <w:sz w:val="22"/>
                <w:szCs w:val="22"/>
              </w:rPr>
              <w:t>:</w:t>
            </w:r>
          </w:p>
          <w:p w:rsidR="00607F04" w:rsidRDefault="00607F04" w:rsidP="00AF1FE4">
            <w:pPr>
              <w:pStyle w:val="Default"/>
              <w:ind w:left="194"/>
              <w:rPr>
                <w:sz w:val="22"/>
                <w:szCs w:val="22"/>
              </w:rPr>
            </w:pPr>
          </w:p>
          <w:p w:rsidR="00607F04" w:rsidRDefault="00607F04" w:rsidP="00AF1FE4">
            <w:pPr>
              <w:pStyle w:val="Default"/>
              <w:ind w:left="194"/>
              <w:rPr>
                <w:sz w:val="22"/>
                <w:szCs w:val="22"/>
              </w:rPr>
            </w:pPr>
            <w:r>
              <w:rPr>
                <w:sz w:val="22"/>
                <w:szCs w:val="22"/>
              </w:rPr>
              <w:t xml:space="preserve">1. </w:t>
            </w:r>
            <w:r w:rsidRPr="00632806">
              <w:rPr>
                <w:sz w:val="22"/>
                <w:szCs w:val="22"/>
              </w:rPr>
              <w:t>Incorporating advanced/higher-order vocabulary</w:t>
            </w:r>
            <w:r>
              <w:rPr>
                <w:sz w:val="22"/>
                <w:szCs w:val="22"/>
              </w:rPr>
              <w:br/>
              <w:t xml:space="preserve">2. </w:t>
            </w:r>
            <w:r w:rsidRPr="00632806">
              <w:rPr>
                <w:sz w:val="22"/>
                <w:szCs w:val="22"/>
              </w:rPr>
              <w:t>Supporting/Explaining/Elaborating</w:t>
            </w:r>
          </w:p>
          <w:p w:rsidR="00607F04" w:rsidRDefault="00607F04" w:rsidP="00AF1FE4">
            <w:pPr>
              <w:pStyle w:val="Default"/>
              <w:ind w:left="194"/>
              <w:rPr>
                <w:sz w:val="22"/>
                <w:szCs w:val="22"/>
              </w:rPr>
            </w:pPr>
            <w:r>
              <w:rPr>
                <w:sz w:val="22"/>
                <w:szCs w:val="22"/>
              </w:rPr>
              <w:t xml:space="preserve">3. </w:t>
            </w:r>
            <w:r w:rsidRPr="00632806">
              <w:rPr>
                <w:sz w:val="22"/>
                <w:szCs w:val="22"/>
              </w:rPr>
              <w:t>CWE/Ensuring body paragraphs relate to topic paragraph</w:t>
            </w:r>
          </w:p>
          <w:p w:rsidR="00607F04" w:rsidRDefault="00607F04" w:rsidP="00AF1FE4">
            <w:pPr>
              <w:pStyle w:val="Default"/>
              <w:ind w:left="194"/>
              <w:rPr>
                <w:sz w:val="22"/>
                <w:szCs w:val="22"/>
              </w:rPr>
            </w:pPr>
            <w:r>
              <w:rPr>
                <w:sz w:val="22"/>
                <w:szCs w:val="22"/>
              </w:rPr>
              <w:t xml:space="preserve">4. </w:t>
            </w:r>
            <w:r w:rsidRPr="00632806">
              <w:rPr>
                <w:sz w:val="22"/>
                <w:szCs w:val="22"/>
              </w:rPr>
              <w:t>Clarity of Thought/Making Sense</w:t>
            </w:r>
          </w:p>
          <w:p w:rsidR="00607F04" w:rsidRDefault="00607F04" w:rsidP="00AF1FE4">
            <w:pPr>
              <w:pStyle w:val="Default"/>
              <w:ind w:left="194"/>
              <w:rPr>
                <w:sz w:val="22"/>
                <w:szCs w:val="22"/>
              </w:rPr>
            </w:pPr>
            <w:r>
              <w:rPr>
                <w:sz w:val="22"/>
                <w:szCs w:val="22"/>
              </w:rPr>
              <w:t xml:space="preserve">5. </w:t>
            </w:r>
            <w:r w:rsidRPr="00632806">
              <w:rPr>
                <w:sz w:val="22"/>
                <w:szCs w:val="22"/>
              </w:rPr>
              <w:t>Weak Opening/Weak Conclusion</w:t>
            </w:r>
          </w:p>
          <w:p w:rsidR="00607F04" w:rsidRDefault="00607F04" w:rsidP="00AF1FE4">
            <w:pPr>
              <w:pStyle w:val="Default"/>
              <w:ind w:left="194"/>
              <w:rPr>
                <w:color w:val="222222"/>
                <w:sz w:val="22"/>
                <w:szCs w:val="22"/>
              </w:rPr>
            </w:pPr>
            <w:r>
              <w:rPr>
                <w:sz w:val="22"/>
                <w:szCs w:val="22"/>
              </w:rPr>
              <w:t xml:space="preserve">6. </w:t>
            </w:r>
            <w:r w:rsidRPr="00632806">
              <w:rPr>
                <w:sz w:val="22"/>
                <w:szCs w:val="22"/>
              </w:rPr>
              <w:t>Repetition/</w:t>
            </w:r>
            <w:r w:rsidRPr="00632806">
              <w:rPr>
                <w:color w:val="222222"/>
                <w:sz w:val="22"/>
                <w:szCs w:val="22"/>
              </w:rPr>
              <w:t>Sentence Structure (Choppy/Lack of transitions)</w:t>
            </w:r>
          </w:p>
          <w:p w:rsidR="00607F04" w:rsidRDefault="00607F04" w:rsidP="00AF1FE4">
            <w:pPr>
              <w:pStyle w:val="Default"/>
              <w:ind w:left="194"/>
              <w:rPr>
                <w:color w:val="222222"/>
                <w:sz w:val="22"/>
                <w:szCs w:val="22"/>
              </w:rPr>
            </w:pPr>
            <w:r>
              <w:rPr>
                <w:color w:val="222222"/>
                <w:sz w:val="22"/>
                <w:szCs w:val="22"/>
              </w:rPr>
              <w:t xml:space="preserve">7. </w:t>
            </w:r>
            <w:r w:rsidRPr="00632806">
              <w:rPr>
                <w:color w:val="222222"/>
                <w:sz w:val="22"/>
                <w:szCs w:val="22"/>
              </w:rPr>
              <w:t>Off-Topic (mixed up or misread the prompt)</w:t>
            </w:r>
          </w:p>
          <w:p w:rsidR="00607F04" w:rsidRPr="00632806" w:rsidRDefault="00607F04" w:rsidP="00AF1FE4">
            <w:pPr>
              <w:pStyle w:val="Default"/>
              <w:ind w:left="194"/>
              <w:rPr>
                <w:sz w:val="22"/>
                <w:szCs w:val="22"/>
              </w:rPr>
            </w:pPr>
            <w:r>
              <w:rPr>
                <w:color w:val="222222"/>
                <w:sz w:val="22"/>
                <w:szCs w:val="22"/>
              </w:rPr>
              <w:t xml:space="preserve">8. </w:t>
            </w:r>
            <w:r w:rsidRPr="00632806">
              <w:rPr>
                <w:sz w:val="22"/>
                <w:szCs w:val="22"/>
              </w:rPr>
              <w:t>Time Management</w:t>
            </w:r>
          </w:p>
          <w:p w:rsidR="00607F04" w:rsidRPr="00632806" w:rsidRDefault="00607F04" w:rsidP="00AF1FE4">
            <w:pPr>
              <w:pStyle w:val="Default"/>
              <w:ind w:left="194"/>
              <w:rPr>
                <w:sz w:val="22"/>
                <w:szCs w:val="22"/>
              </w:rPr>
            </w:pPr>
          </w:p>
        </w:tc>
      </w:tr>
    </w:tbl>
    <w:p w:rsidR="00607F04" w:rsidRDefault="00607F04" w:rsidP="00607F04">
      <w:pPr>
        <w:rPr>
          <w:rFonts w:ascii="Times New Roman" w:hAnsi="Times New Roman"/>
          <w:b/>
          <w:sz w:val="28"/>
          <w:szCs w:val="28"/>
        </w:rPr>
      </w:pPr>
    </w:p>
    <w:p w:rsidR="00607F04" w:rsidRPr="00736889" w:rsidRDefault="00607F04" w:rsidP="00607F04">
      <w:pPr>
        <w:shd w:val="clear" w:color="auto" w:fill="FBD4B4"/>
        <w:ind w:right="90"/>
        <w:jc w:val="both"/>
        <w:rPr>
          <w:b/>
        </w:rPr>
      </w:pPr>
      <w:r>
        <w:rPr>
          <w:b/>
        </w:rPr>
        <w:t>2:</w:t>
      </w:r>
      <w:r w:rsidRPr="00736889">
        <w:rPr>
          <w:b/>
        </w:rPr>
        <w:t xml:space="preserve"> Professional Learning Activities</w:t>
      </w:r>
    </w:p>
    <w:p w:rsidR="00607F04" w:rsidRPr="002D655C" w:rsidRDefault="00607F04" w:rsidP="00607F04">
      <w:pPr>
        <w:outlineLvl w:val="0"/>
        <w:rPr>
          <w:b/>
          <w:shd w:val="clear" w:color="auto" w:fill="C6D9F1"/>
        </w:rPr>
      </w:pPr>
    </w:p>
    <w:tbl>
      <w:tblPr>
        <w:tblW w:w="14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5962"/>
        <w:gridCol w:w="7560"/>
      </w:tblGrid>
      <w:tr w:rsidR="00607F04" w:rsidRPr="007A40DE" w:rsidTr="00AF1FE4">
        <w:tc>
          <w:tcPr>
            <w:tcW w:w="788" w:type="dxa"/>
            <w:shd w:val="clear" w:color="auto" w:fill="8DB3E2"/>
            <w:vAlign w:val="center"/>
          </w:tcPr>
          <w:p w:rsidR="00607F04" w:rsidRDefault="00607F04" w:rsidP="00AF1FE4">
            <w:pPr>
              <w:jc w:val="center"/>
              <w:rPr>
                <w:b/>
              </w:rPr>
            </w:pPr>
            <w:r>
              <w:rPr>
                <w:b/>
              </w:rPr>
              <w:t>PL</w:t>
            </w:r>
          </w:p>
          <w:p w:rsidR="00607F04" w:rsidRDefault="00607F04" w:rsidP="00AF1FE4">
            <w:pPr>
              <w:jc w:val="center"/>
              <w:rPr>
                <w:b/>
              </w:rPr>
            </w:pPr>
            <w:r>
              <w:rPr>
                <w:b/>
              </w:rPr>
              <w:t>Goal</w:t>
            </w:r>
          </w:p>
          <w:p w:rsidR="00607F04" w:rsidRPr="007A40DE" w:rsidRDefault="00607F04" w:rsidP="00AF1FE4">
            <w:pPr>
              <w:jc w:val="center"/>
              <w:rPr>
                <w:b/>
                <w:color w:val="000000"/>
              </w:rPr>
            </w:pPr>
            <w:r>
              <w:rPr>
                <w:b/>
              </w:rPr>
              <w:t>No</w:t>
            </w:r>
          </w:p>
        </w:tc>
        <w:tc>
          <w:tcPr>
            <w:tcW w:w="5962" w:type="dxa"/>
            <w:shd w:val="clear" w:color="auto" w:fill="8DB3E2"/>
            <w:vAlign w:val="center"/>
          </w:tcPr>
          <w:p w:rsidR="00607F04" w:rsidRPr="007A40DE" w:rsidRDefault="00607F04" w:rsidP="00AF1FE4">
            <w:pPr>
              <w:ind w:left="19" w:hanging="19"/>
              <w:jc w:val="center"/>
              <w:rPr>
                <w:b/>
                <w:color w:val="000000"/>
              </w:rPr>
            </w:pPr>
            <w:r w:rsidRPr="007A40DE">
              <w:rPr>
                <w:b/>
                <w:color w:val="000000"/>
              </w:rPr>
              <w:t>Initial Activities</w:t>
            </w:r>
          </w:p>
        </w:tc>
        <w:tc>
          <w:tcPr>
            <w:tcW w:w="7560" w:type="dxa"/>
            <w:shd w:val="clear" w:color="auto" w:fill="8DB3E2"/>
            <w:vAlign w:val="center"/>
          </w:tcPr>
          <w:p w:rsidR="00607F04" w:rsidRPr="007A40DE" w:rsidRDefault="00607F04" w:rsidP="00AF1FE4">
            <w:pPr>
              <w:jc w:val="center"/>
              <w:rPr>
                <w:b/>
              </w:rPr>
            </w:pPr>
            <w:r w:rsidRPr="007A40DE">
              <w:rPr>
                <w:b/>
              </w:rPr>
              <w:t>Follow-up Activities (as appropriate)</w:t>
            </w:r>
          </w:p>
        </w:tc>
      </w:tr>
      <w:tr w:rsidR="00607F04" w:rsidTr="00AF1FE4">
        <w:trPr>
          <w:trHeight w:val="3122"/>
        </w:trPr>
        <w:tc>
          <w:tcPr>
            <w:tcW w:w="788" w:type="dxa"/>
          </w:tcPr>
          <w:p w:rsidR="00607F04" w:rsidRPr="00E83FFA" w:rsidRDefault="00607F04" w:rsidP="00AF1FE4">
            <w:pPr>
              <w:jc w:val="center"/>
              <w:rPr>
                <w:rFonts w:ascii="Times New Roman" w:hAnsi="Times New Roman"/>
              </w:rPr>
            </w:pPr>
            <w:r w:rsidRPr="00E83FFA">
              <w:rPr>
                <w:rFonts w:ascii="Times New Roman" w:hAnsi="Times New Roman"/>
              </w:rPr>
              <w:t>1</w:t>
            </w:r>
          </w:p>
        </w:tc>
        <w:tc>
          <w:tcPr>
            <w:tcW w:w="5962" w:type="dxa"/>
          </w:tcPr>
          <w:p w:rsidR="00607F04" w:rsidRPr="00E83FFA" w:rsidRDefault="00607F04" w:rsidP="00607F04">
            <w:pPr>
              <w:numPr>
                <w:ilvl w:val="0"/>
                <w:numId w:val="5"/>
              </w:numPr>
              <w:rPr>
                <w:rFonts w:ascii="Times New Roman" w:hAnsi="Times New Roman"/>
              </w:rPr>
            </w:pPr>
            <w:r w:rsidRPr="00E83FFA">
              <w:rPr>
                <w:rFonts w:ascii="Times New Roman" w:hAnsi="Times New Roman"/>
              </w:rPr>
              <w:t xml:space="preserve">For the 5 days of dedicated PD learning embedded in the academic calendar, staff will receive training </w:t>
            </w:r>
            <w:r>
              <w:rPr>
                <w:rFonts w:ascii="Times New Roman" w:hAnsi="Times New Roman"/>
              </w:rPr>
              <w:t>on how to create</w:t>
            </w:r>
            <w:r w:rsidRPr="00E83FFA">
              <w:rPr>
                <w:rFonts w:ascii="Times New Roman" w:hAnsi="Times New Roman"/>
              </w:rPr>
              <w:t xml:space="preserve"> Blended Learning experiences appropriate to their content area and grade level.</w:t>
            </w:r>
          </w:p>
          <w:p w:rsidR="00607F04" w:rsidRPr="00E83FFA" w:rsidRDefault="00607F04" w:rsidP="00607F04">
            <w:pPr>
              <w:numPr>
                <w:ilvl w:val="0"/>
                <w:numId w:val="5"/>
              </w:numPr>
              <w:rPr>
                <w:rFonts w:ascii="Times New Roman" w:hAnsi="Times New Roman"/>
              </w:rPr>
            </w:pPr>
            <w:r w:rsidRPr="00E83FFA">
              <w:rPr>
                <w:rFonts w:ascii="Times New Roman" w:hAnsi="Times New Roman"/>
              </w:rPr>
              <w:t>Administration will also attend these trainings and will participate in the faculty’s PLCs throughout the year to facilitate the creation of building- and district-level Personal Learning Networks through Blended Learning experiences.</w:t>
            </w:r>
          </w:p>
        </w:tc>
        <w:tc>
          <w:tcPr>
            <w:tcW w:w="7560" w:type="dxa"/>
          </w:tcPr>
          <w:p w:rsidR="00607F04" w:rsidRPr="00E83FFA" w:rsidRDefault="00607F04" w:rsidP="00607F04">
            <w:pPr>
              <w:numPr>
                <w:ilvl w:val="0"/>
                <w:numId w:val="5"/>
              </w:numPr>
              <w:rPr>
                <w:rFonts w:ascii="Times New Roman" w:hAnsi="Times New Roman"/>
              </w:rPr>
            </w:pPr>
            <w:r w:rsidRPr="00E83FFA">
              <w:rPr>
                <w:rFonts w:ascii="Times New Roman" w:hAnsi="Times New Roman"/>
              </w:rPr>
              <w:t>If additional time is required</w:t>
            </w:r>
            <w:r>
              <w:rPr>
                <w:rFonts w:ascii="Times New Roman" w:hAnsi="Times New Roman"/>
              </w:rPr>
              <w:t xml:space="preserve"> for training</w:t>
            </w:r>
            <w:r w:rsidRPr="00E83FFA">
              <w:rPr>
                <w:rFonts w:ascii="Times New Roman" w:hAnsi="Times New Roman"/>
              </w:rPr>
              <w:t>, staff will be permitted to use faculty meeting times (one hour twice a month) to meet in their teams and PLCs; in addition, they will be permitted to use the 4 hours each employee is contractually owed to the district for additional Blended Learning training.</w:t>
            </w:r>
          </w:p>
          <w:p w:rsidR="00607F04" w:rsidRPr="00E83FFA" w:rsidRDefault="00607F04" w:rsidP="00607F04">
            <w:pPr>
              <w:numPr>
                <w:ilvl w:val="0"/>
                <w:numId w:val="5"/>
              </w:numPr>
              <w:rPr>
                <w:rFonts w:ascii="Times New Roman" w:hAnsi="Times New Roman"/>
              </w:rPr>
            </w:pPr>
            <w:r w:rsidRPr="00E83FFA">
              <w:rPr>
                <w:rFonts w:ascii="Times New Roman" w:hAnsi="Times New Roman"/>
              </w:rPr>
              <w:t>During the summer team leaders will be convened to review end-of-year faculty surveys on their reactions to the year-long initiative of creating Blended Learning within their own classrooms, and will suggest ways to move forward with the initiative in a summative report titled</w:t>
            </w:r>
            <w:r>
              <w:rPr>
                <w:rFonts w:ascii="Times New Roman" w:hAnsi="Times New Roman"/>
              </w:rPr>
              <w:t>:</w:t>
            </w:r>
            <w:r w:rsidRPr="00E83FFA">
              <w:rPr>
                <w:rFonts w:ascii="Times New Roman" w:hAnsi="Times New Roman"/>
              </w:rPr>
              <w:t xml:space="preserve"> “Blended Learning &amp; Personal Learning Networks: Year 1 Report</w:t>
            </w:r>
            <w:r>
              <w:rPr>
                <w:rFonts w:ascii="Times New Roman" w:hAnsi="Times New Roman"/>
              </w:rPr>
              <w:t xml:space="preserve"> (Faculty/Staff)</w:t>
            </w:r>
            <w:r w:rsidRPr="00E83FFA">
              <w:rPr>
                <w:rFonts w:ascii="Times New Roman" w:hAnsi="Times New Roman"/>
              </w:rPr>
              <w:t xml:space="preserve">.” </w:t>
            </w:r>
          </w:p>
        </w:tc>
      </w:tr>
      <w:tr w:rsidR="00607F04" w:rsidTr="00AF1FE4">
        <w:tc>
          <w:tcPr>
            <w:tcW w:w="788" w:type="dxa"/>
          </w:tcPr>
          <w:p w:rsidR="00607F04" w:rsidRPr="00E83FFA" w:rsidRDefault="00607F04" w:rsidP="00AF1FE4">
            <w:pPr>
              <w:jc w:val="center"/>
              <w:rPr>
                <w:rFonts w:ascii="Times New Roman" w:hAnsi="Times New Roman"/>
              </w:rPr>
            </w:pPr>
            <w:r w:rsidRPr="00E83FFA">
              <w:rPr>
                <w:rFonts w:ascii="Times New Roman" w:hAnsi="Times New Roman"/>
              </w:rPr>
              <w:t>2</w:t>
            </w:r>
          </w:p>
        </w:tc>
        <w:tc>
          <w:tcPr>
            <w:tcW w:w="5962" w:type="dxa"/>
          </w:tcPr>
          <w:p w:rsidR="00607F04" w:rsidRPr="00E83FFA" w:rsidRDefault="00607F04" w:rsidP="00AF1FE4">
            <w:pPr>
              <w:rPr>
                <w:rFonts w:ascii="Times New Roman" w:hAnsi="Times New Roman"/>
              </w:rPr>
            </w:pPr>
            <w:r>
              <w:rPr>
                <w:rFonts w:ascii="Times New Roman" w:hAnsi="Times New Roman"/>
              </w:rPr>
              <w:t xml:space="preserve">As screencasts and other Blended Learning artifacts are gathered, reviewed, and are approved for inclusion in the Personal Learning Network (PLN) Google Drive Folder, the Technology Leader Committee and Supervisor of Technology and Instruction will create grade-level screencasts of how to access and use the PLN Google Driver Folder for in- and out-of-school learning.  These will then be shared with students. </w:t>
            </w:r>
          </w:p>
        </w:tc>
        <w:tc>
          <w:tcPr>
            <w:tcW w:w="7560" w:type="dxa"/>
          </w:tcPr>
          <w:p w:rsidR="00607F04" w:rsidRPr="00E83FFA" w:rsidRDefault="00607F04" w:rsidP="00AF1FE4">
            <w:pPr>
              <w:rPr>
                <w:rFonts w:ascii="Times New Roman" w:hAnsi="Times New Roman"/>
              </w:rPr>
            </w:pPr>
            <w:r>
              <w:rPr>
                <w:rFonts w:ascii="Times New Roman" w:hAnsi="Times New Roman"/>
              </w:rPr>
              <w:t xml:space="preserve">The Supervisor of Technology and Instruction and Technology Leader Committee will meet at the conclusion of the academic year in June to review student surveys on when, how, and for what purposes students used the PLN as well as students reactions to the PLN.  They will suggest ways to move forward with the initiative in a summative report titled: </w:t>
            </w:r>
            <w:r w:rsidRPr="00E83FFA">
              <w:rPr>
                <w:rFonts w:ascii="Times New Roman" w:hAnsi="Times New Roman"/>
              </w:rPr>
              <w:t>“Blended Learning &amp; Personal Learning Networks: Year 1 Report</w:t>
            </w:r>
            <w:r>
              <w:rPr>
                <w:rFonts w:ascii="Times New Roman" w:hAnsi="Times New Roman"/>
              </w:rPr>
              <w:t xml:space="preserve"> (Students)</w:t>
            </w:r>
            <w:r w:rsidRPr="00E83FFA">
              <w:rPr>
                <w:rFonts w:ascii="Times New Roman" w:hAnsi="Times New Roman"/>
              </w:rPr>
              <w:t>.”</w:t>
            </w:r>
          </w:p>
        </w:tc>
      </w:tr>
    </w:tbl>
    <w:p w:rsidR="00607F04" w:rsidRPr="00252AE8" w:rsidRDefault="00607F04" w:rsidP="00607F04">
      <w:pPr>
        <w:pStyle w:val="Default"/>
        <w:rPr>
          <w:rFonts w:ascii="Calibri" w:hAnsi="Calibri"/>
          <w:sz w:val="22"/>
          <w:szCs w:val="22"/>
        </w:rPr>
      </w:pPr>
    </w:p>
    <w:p w:rsidR="00607F04" w:rsidRPr="00736889" w:rsidRDefault="00607F04" w:rsidP="00607F04">
      <w:pPr>
        <w:shd w:val="clear" w:color="auto" w:fill="FBD4B4"/>
        <w:ind w:right="90"/>
      </w:pPr>
      <w:r w:rsidRPr="00736889">
        <w:rPr>
          <w:b/>
        </w:rPr>
        <w:t>3: PD Required by Statute or Regulation</w:t>
      </w:r>
    </w:p>
    <w:p w:rsidR="00607F04" w:rsidRPr="00D01ED8" w:rsidRDefault="00607F04" w:rsidP="00607F04">
      <w:pPr>
        <w:pStyle w:val="Default"/>
        <w:rPr>
          <w:rFonts w:ascii="Calibri" w:hAnsi="Calibri"/>
          <w:b/>
        </w:rPr>
      </w:pPr>
    </w:p>
    <w:tbl>
      <w:tblPr>
        <w:tblW w:w="14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0"/>
      </w:tblGrid>
      <w:tr w:rsidR="00607F04" w:rsidRPr="002D655C" w:rsidTr="00AF1FE4">
        <w:tc>
          <w:tcPr>
            <w:tcW w:w="9720" w:type="dxa"/>
            <w:shd w:val="clear" w:color="auto" w:fill="8DB3E2"/>
            <w:vAlign w:val="center"/>
          </w:tcPr>
          <w:p w:rsidR="00607F04" w:rsidRPr="002D655C" w:rsidRDefault="00607F04" w:rsidP="00AF1FE4">
            <w:pPr>
              <w:jc w:val="center"/>
              <w:rPr>
                <w:b/>
                <w:color w:val="000000"/>
              </w:rPr>
            </w:pPr>
            <w:r>
              <w:rPr>
                <w:b/>
                <w:color w:val="000000"/>
              </w:rPr>
              <w:t>State-mandated PD Activities</w:t>
            </w:r>
          </w:p>
        </w:tc>
      </w:tr>
      <w:tr w:rsidR="00607F04" w:rsidRPr="00130587" w:rsidTr="00AF1FE4">
        <w:tc>
          <w:tcPr>
            <w:tcW w:w="9720" w:type="dxa"/>
            <w:shd w:val="clear" w:color="auto" w:fill="FFFFFF"/>
          </w:tcPr>
          <w:p w:rsidR="00607F04" w:rsidRDefault="00607F04" w:rsidP="00AF1FE4">
            <w:pPr>
              <w:rPr>
                <w:b/>
                <w:color w:val="000000"/>
              </w:rPr>
            </w:pPr>
          </w:p>
        </w:tc>
      </w:tr>
    </w:tbl>
    <w:p w:rsidR="00607F04" w:rsidRDefault="00607F04" w:rsidP="00607F04"/>
    <w:p w:rsidR="00607F04" w:rsidRPr="00736889" w:rsidRDefault="00607F04" w:rsidP="00607F04">
      <w:pPr>
        <w:shd w:val="clear" w:color="auto" w:fill="FBD4B4"/>
        <w:ind w:right="90"/>
      </w:pPr>
      <w:r w:rsidRPr="00736889">
        <w:rPr>
          <w:b/>
        </w:rPr>
        <w:t>4: Resources and Justification</w:t>
      </w:r>
    </w:p>
    <w:p w:rsidR="00607F04" w:rsidRPr="00A60F91" w:rsidRDefault="00607F04" w:rsidP="00607F04">
      <w:pPr>
        <w:rPr>
          <w:sz w:val="23"/>
          <w:szCs w:val="23"/>
        </w:rPr>
      </w:pPr>
    </w:p>
    <w:tbl>
      <w:tblPr>
        <w:tblW w:w="14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0"/>
      </w:tblGrid>
      <w:tr w:rsidR="00607F04" w:rsidRPr="003D71AD" w:rsidTr="00AF1FE4">
        <w:trPr>
          <w:trHeight w:val="368"/>
        </w:trPr>
        <w:tc>
          <w:tcPr>
            <w:tcW w:w="14310" w:type="dxa"/>
            <w:shd w:val="clear" w:color="auto" w:fill="8DB3E2"/>
          </w:tcPr>
          <w:p w:rsidR="00607F04" w:rsidRPr="003D71AD" w:rsidRDefault="00607F04" w:rsidP="00AF1FE4">
            <w:pPr>
              <w:jc w:val="center"/>
              <w:rPr>
                <w:b/>
                <w:sz w:val="23"/>
                <w:szCs w:val="23"/>
              </w:rPr>
            </w:pPr>
            <w:r>
              <w:rPr>
                <w:b/>
                <w:sz w:val="23"/>
                <w:szCs w:val="23"/>
              </w:rPr>
              <w:t>Resources</w:t>
            </w:r>
          </w:p>
        </w:tc>
      </w:tr>
      <w:tr w:rsidR="00607F04" w:rsidRPr="003D71AD" w:rsidTr="00AF1FE4">
        <w:trPr>
          <w:trHeight w:hRule="exact" w:val="288"/>
        </w:trPr>
        <w:tc>
          <w:tcPr>
            <w:tcW w:w="14310" w:type="dxa"/>
            <w:shd w:val="clear" w:color="auto" w:fill="auto"/>
          </w:tcPr>
          <w:p w:rsidR="00607F04" w:rsidRPr="003D71AD" w:rsidRDefault="00607F04" w:rsidP="00AF1FE4">
            <w:pPr>
              <w:rPr>
                <w:b/>
              </w:rPr>
            </w:pPr>
          </w:p>
        </w:tc>
      </w:tr>
      <w:tr w:rsidR="00607F04" w:rsidRPr="00130587" w:rsidTr="00AF1FE4">
        <w:trPr>
          <w:trHeight w:val="305"/>
        </w:trPr>
        <w:tc>
          <w:tcPr>
            <w:tcW w:w="14310" w:type="dxa"/>
            <w:shd w:val="clear" w:color="auto" w:fill="8DB3E2"/>
          </w:tcPr>
          <w:p w:rsidR="00607F04" w:rsidRDefault="00607F04" w:rsidP="00AF1FE4">
            <w:pPr>
              <w:jc w:val="center"/>
              <w:rPr>
                <w:b/>
                <w:color w:val="000000"/>
              </w:rPr>
            </w:pPr>
            <w:r w:rsidRPr="003D71AD">
              <w:rPr>
                <w:b/>
                <w:sz w:val="23"/>
                <w:szCs w:val="23"/>
              </w:rPr>
              <w:t>Justification</w:t>
            </w:r>
          </w:p>
        </w:tc>
      </w:tr>
      <w:tr w:rsidR="00607F04" w:rsidRPr="00130587" w:rsidTr="00AF1FE4">
        <w:trPr>
          <w:trHeight w:val="305"/>
        </w:trPr>
        <w:tc>
          <w:tcPr>
            <w:tcW w:w="14310" w:type="dxa"/>
            <w:shd w:val="clear" w:color="auto" w:fill="auto"/>
          </w:tcPr>
          <w:p w:rsidR="00607F04" w:rsidRPr="003D71AD" w:rsidRDefault="00607F04" w:rsidP="00AF1FE4">
            <w:pPr>
              <w:jc w:val="center"/>
              <w:rPr>
                <w:b/>
                <w:sz w:val="23"/>
                <w:szCs w:val="23"/>
              </w:rPr>
            </w:pPr>
          </w:p>
        </w:tc>
      </w:tr>
    </w:tbl>
    <w:p w:rsidR="00607F04" w:rsidRDefault="00607F04" w:rsidP="00607F04">
      <w:pPr>
        <w:tabs>
          <w:tab w:val="left" w:pos="1350"/>
        </w:tabs>
        <w:jc w:val="both"/>
        <w:rPr>
          <w:rFonts w:ascii="Calibri" w:hAnsi="Calibri"/>
          <w:sz w:val="23"/>
          <w:szCs w:val="23"/>
        </w:rPr>
      </w:pPr>
    </w:p>
    <w:p w:rsidR="00607F04" w:rsidRPr="00B43168" w:rsidRDefault="00607F04" w:rsidP="00607F04">
      <w:pPr>
        <w:shd w:val="clear" w:color="auto" w:fill="FFFFFF"/>
        <w:tabs>
          <w:tab w:val="left" w:pos="10800"/>
          <w:tab w:val="left" w:pos="11340"/>
        </w:tabs>
        <w:ind w:right="90"/>
        <w:rPr>
          <w:b/>
        </w:rPr>
      </w:pPr>
      <w:r>
        <w:rPr>
          <w:b/>
        </w:rPr>
        <w:t xml:space="preserve">Signature:      </w:t>
      </w:r>
      <w:r w:rsidRPr="00B43168">
        <w:rPr>
          <w:b/>
        </w:rPr>
        <w:t>____________________________</w:t>
      </w:r>
      <w:r>
        <w:rPr>
          <w:b/>
        </w:rPr>
        <w:t xml:space="preserve">________                  ___________________        </w:t>
      </w:r>
    </w:p>
    <w:p w:rsidR="00607F04" w:rsidRPr="00365FA3" w:rsidRDefault="00607F04" w:rsidP="00607F04">
      <w:pPr>
        <w:shd w:val="clear" w:color="auto" w:fill="FFFFFF"/>
        <w:ind w:right="90"/>
        <w:outlineLvl w:val="0"/>
        <w:rPr>
          <w:b/>
        </w:rPr>
      </w:pPr>
      <w:r>
        <w:rPr>
          <w:b/>
        </w:rPr>
        <w:t xml:space="preserve">                            Superintendent</w:t>
      </w:r>
      <w:r w:rsidRPr="0075627E">
        <w:rPr>
          <w:b/>
        </w:rPr>
        <w:t xml:space="preserve"> </w:t>
      </w:r>
      <w:r>
        <w:rPr>
          <w:b/>
        </w:rPr>
        <w:t>Signature</w:t>
      </w:r>
      <w:r>
        <w:rPr>
          <w:b/>
        </w:rPr>
        <w:tab/>
      </w:r>
      <w:r>
        <w:rPr>
          <w:b/>
        </w:rPr>
        <w:tab/>
      </w:r>
      <w:r>
        <w:rPr>
          <w:b/>
        </w:rPr>
        <w:tab/>
      </w:r>
      <w:r>
        <w:rPr>
          <w:b/>
        </w:rPr>
        <w:tab/>
        <w:t xml:space="preserve">          </w:t>
      </w:r>
      <w:r>
        <w:rPr>
          <w:b/>
        </w:rPr>
        <w:tab/>
        <w:t xml:space="preserve">   Date</w:t>
      </w:r>
      <w:r>
        <w:rPr>
          <w:b/>
        </w:rPr>
        <w:tab/>
      </w:r>
      <w:r>
        <w:rPr>
          <w:b/>
        </w:rPr>
        <w:tab/>
      </w:r>
    </w:p>
    <w:p w:rsidR="00C22250" w:rsidRPr="00972E77" w:rsidRDefault="00C22250" w:rsidP="00972E77">
      <w:pPr>
        <w:spacing w:line="480" w:lineRule="auto"/>
        <w:rPr>
          <w:rFonts w:ascii="Times New Roman" w:eastAsia="Times New Roman" w:hAnsi="Times New Roman" w:cs="Times New Roman"/>
        </w:rPr>
      </w:pPr>
    </w:p>
    <w:sectPr w:rsidR="00C22250" w:rsidRPr="00972E77" w:rsidSect="005249E7">
      <w:pgSz w:w="15840" w:h="12240" w:orient="landscape"/>
      <w:pgMar w:top="1260" w:right="900" w:bottom="108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289" w:rsidRDefault="004C0289" w:rsidP="00BE7ED2">
      <w:r>
        <w:separator/>
      </w:r>
    </w:p>
  </w:endnote>
  <w:endnote w:type="continuationSeparator" w:id="0">
    <w:p w:rsidR="004C0289" w:rsidRDefault="004C0289" w:rsidP="00BE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FDD" w:rsidRDefault="001C7FDD" w:rsidP="00F432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7FDD" w:rsidRDefault="001C7F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FDD" w:rsidRPr="00ED682B" w:rsidRDefault="001C7FDD" w:rsidP="00F43250">
    <w:pPr>
      <w:pStyle w:val="Footer"/>
      <w:framePr w:wrap="around" w:vAnchor="text" w:hAnchor="margin" w:xAlign="center" w:y="1"/>
      <w:rPr>
        <w:rStyle w:val="PageNumber"/>
        <w:rFonts w:ascii="Times New Roman" w:hAnsi="Times New Roman" w:cs="Times New Roman"/>
      </w:rPr>
    </w:pPr>
    <w:r w:rsidRPr="00ED682B">
      <w:rPr>
        <w:rStyle w:val="PageNumber"/>
        <w:rFonts w:ascii="Times New Roman" w:hAnsi="Times New Roman" w:cs="Times New Roman"/>
      </w:rPr>
      <w:fldChar w:fldCharType="begin"/>
    </w:r>
    <w:r w:rsidRPr="00ED682B">
      <w:rPr>
        <w:rStyle w:val="PageNumber"/>
        <w:rFonts w:ascii="Times New Roman" w:hAnsi="Times New Roman" w:cs="Times New Roman"/>
      </w:rPr>
      <w:instrText xml:space="preserve">PAGE  </w:instrText>
    </w:r>
    <w:r w:rsidRPr="00ED682B">
      <w:rPr>
        <w:rStyle w:val="PageNumber"/>
        <w:rFonts w:ascii="Times New Roman" w:hAnsi="Times New Roman" w:cs="Times New Roman"/>
      </w:rPr>
      <w:fldChar w:fldCharType="separate"/>
    </w:r>
    <w:r w:rsidR="008B6848">
      <w:rPr>
        <w:rStyle w:val="PageNumber"/>
        <w:rFonts w:ascii="Times New Roman" w:hAnsi="Times New Roman" w:cs="Times New Roman"/>
        <w:noProof/>
      </w:rPr>
      <w:t>19</w:t>
    </w:r>
    <w:r w:rsidRPr="00ED682B">
      <w:rPr>
        <w:rStyle w:val="PageNumber"/>
        <w:rFonts w:ascii="Times New Roman" w:hAnsi="Times New Roman" w:cs="Times New Roman"/>
      </w:rPr>
      <w:fldChar w:fldCharType="end"/>
    </w:r>
  </w:p>
  <w:p w:rsidR="001C7FDD" w:rsidRPr="00ED682B" w:rsidRDefault="001C7FDD">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289" w:rsidRDefault="004C0289" w:rsidP="00BE7ED2">
      <w:r>
        <w:separator/>
      </w:r>
    </w:p>
  </w:footnote>
  <w:footnote w:type="continuationSeparator" w:id="0">
    <w:p w:rsidR="004C0289" w:rsidRDefault="004C0289" w:rsidP="00BE7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FDD" w:rsidRDefault="001C7FDD">
    <w:pPr>
      <w:pStyle w:val="Header"/>
      <w:jc w:val="right"/>
    </w:pPr>
    <w:r>
      <w:t>BLENDED LEARNING</w:t>
    </w:r>
    <w:r>
      <w:tab/>
    </w:r>
    <w:r>
      <w:tab/>
    </w:r>
    <w:sdt>
      <w:sdtPr>
        <w:id w:val="852959366"/>
        <w:docPartObj>
          <w:docPartGallery w:val="Page Numbers (Top of Page)"/>
          <w:docPartUnique/>
        </w:docPartObj>
      </w:sdtPr>
      <w:sdtEndPr/>
      <w:sdtContent>
        <w:r w:rsidR="004C0289">
          <w:fldChar w:fldCharType="begin"/>
        </w:r>
        <w:r w:rsidR="004C0289">
          <w:instrText xml:space="preserve"> PAGE   \* MERGEFORMAT </w:instrText>
        </w:r>
        <w:r w:rsidR="004C0289">
          <w:fldChar w:fldCharType="separate"/>
        </w:r>
        <w:r w:rsidR="008B6848">
          <w:rPr>
            <w:noProof/>
          </w:rPr>
          <w:t>19</w:t>
        </w:r>
        <w:r w:rsidR="004C0289">
          <w:rPr>
            <w:noProof/>
          </w:rPr>
          <w:fldChar w:fldCharType="end"/>
        </w:r>
      </w:sdtContent>
    </w:sdt>
  </w:p>
  <w:p w:rsidR="001C7FDD" w:rsidRPr="00ED682B" w:rsidRDefault="001C7FDD">
    <w:pPr>
      <w:pStyle w:val="Header"/>
      <w:rPr>
        <w:rFonts w:ascii="Times New Roman" w:hAnsi="Times New Roman" w:cs="Times New Roman"/>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FDD" w:rsidRDefault="001C7FDD">
    <w:pPr>
      <w:pStyle w:val="Header"/>
      <w:jc w:val="right"/>
    </w:pPr>
    <w:r>
      <w:t xml:space="preserve">Running Head: BLENDED LEARNING </w:t>
    </w:r>
    <w:r>
      <w:tab/>
    </w:r>
    <w:r>
      <w:tab/>
    </w:r>
    <w:sdt>
      <w:sdtPr>
        <w:id w:val="852959385"/>
        <w:docPartObj>
          <w:docPartGallery w:val="Page Numbers (Top of Page)"/>
          <w:docPartUnique/>
        </w:docPartObj>
      </w:sdtPr>
      <w:sdtEndPr/>
      <w:sdtContent>
        <w:r w:rsidR="004C0289">
          <w:fldChar w:fldCharType="begin"/>
        </w:r>
        <w:r w:rsidR="004C0289">
          <w:instrText xml:space="preserve"> PAGE   \* MERGEFORMAT </w:instrText>
        </w:r>
        <w:r w:rsidR="004C0289">
          <w:fldChar w:fldCharType="separate"/>
        </w:r>
        <w:r w:rsidR="008B6848">
          <w:rPr>
            <w:noProof/>
          </w:rPr>
          <w:t>1</w:t>
        </w:r>
        <w:r w:rsidR="004C0289">
          <w:rPr>
            <w:noProof/>
          </w:rPr>
          <w:fldChar w:fldCharType="end"/>
        </w:r>
      </w:sdtContent>
    </w:sdt>
  </w:p>
  <w:p w:rsidR="001C7FDD" w:rsidRDefault="001C7F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D4B71"/>
    <w:multiLevelType w:val="hybridMultilevel"/>
    <w:tmpl w:val="03E2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4B3F7B"/>
    <w:multiLevelType w:val="hybridMultilevel"/>
    <w:tmpl w:val="45BA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6309D0"/>
    <w:multiLevelType w:val="hybridMultilevel"/>
    <w:tmpl w:val="36DC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C808E2"/>
    <w:multiLevelType w:val="hybridMultilevel"/>
    <w:tmpl w:val="BE6A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F2587E"/>
    <w:multiLevelType w:val="hybridMultilevel"/>
    <w:tmpl w:val="6AC6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0CF"/>
    <w:rsid w:val="00012AEC"/>
    <w:rsid w:val="00022297"/>
    <w:rsid w:val="00024205"/>
    <w:rsid w:val="00046AEA"/>
    <w:rsid w:val="000510BA"/>
    <w:rsid w:val="0007303A"/>
    <w:rsid w:val="000812A6"/>
    <w:rsid w:val="000C180A"/>
    <w:rsid w:val="00130955"/>
    <w:rsid w:val="001647F4"/>
    <w:rsid w:val="001A1471"/>
    <w:rsid w:val="001C0689"/>
    <w:rsid w:val="001C58ED"/>
    <w:rsid w:val="001C7FDD"/>
    <w:rsid w:val="001D7A0E"/>
    <w:rsid w:val="001E0715"/>
    <w:rsid w:val="001F01C1"/>
    <w:rsid w:val="001F42A5"/>
    <w:rsid w:val="001F7F04"/>
    <w:rsid w:val="002162DC"/>
    <w:rsid w:val="00261F12"/>
    <w:rsid w:val="00265855"/>
    <w:rsid w:val="0028035E"/>
    <w:rsid w:val="0029440B"/>
    <w:rsid w:val="0039449E"/>
    <w:rsid w:val="00397711"/>
    <w:rsid w:val="003D7C1A"/>
    <w:rsid w:val="003E1508"/>
    <w:rsid w:val="003E5493"/>
    <w:rsid w:val="003F2A30"/>
    <w:rsid w:val="003F3944"/>
    <w:rsid w:val="00401EC0"/>
    <w:rsid w:val="00440B8A"/>
    <w:rsid w:val="004513C9"/>
    <w:rsid w:val="00495C09"/>
    <w:rsid w:val="004A44D2"/>
    <w:rsid w:val="004A5468"/>
    <w:rsid w:val="004B1EBE"/>
    <w:rsid w:val="004C0289"/>
    <w:rsid w:val="004C75C7"/>
    <w:rsid w:val="004D686B"/>
    <w:rsid w:val="004E07FB"/>
    <w:rsid w:val="005249E7"/>
    <w:rsid w:val="00536D2B"/>
    <w:rsid w:val="00585DE9"/>
    <w:rsid w:val="0059313A"/>
    <w:rsid w:val="005A2DD8"/>
    <w:rsid w:val="005F0B3D"/>
    <w:rsid w:val="005F2104"/>
    <w:rsid w:val="005F25A3"/>
    <w:rsid w:val="00607F04"/>
    <w:rsid w:val="006445A7"/>
    <w:rsid w:val="00652F2E"/>
    <w:rsid w:val="00682A93"/>
    <w:rsid w:val="0069141F"/>
    <w:rsid w:val="006B5E7F"/>
    <w:rsid w:val="006C1159"/>
    <w:rsid w:val="006C52B7"/>
    <w:rsid w:val="006C57E9"/>
    <w:rsid w:val="006E6781"/>
    <w:rsid w:val="006F6B62"/>
    <w:rsid w:val="00707F78"/>
    <w:rsid w:val="0071034B"/>
    <w:rsid w:val="00741A7A"/>
    <w:rsid w:val="00741A8A"/>
    <w:rsid w:val="00761DFA"/>
    <w:rsid w:val="007760CF"/>
    <w:rsid w:val="007A43A4"/>
    <w:rsid w:val="007A6DFE"/>
    <w:rsid w:val="007E3175"/>
    <w:rsid w:val="007E4345"/>
    <w:rsid w:val="007E551D"/>
    <w:rsid w:val="00864219"/>
    <w:rsid w:val="00876E5A"/>
    <w:rsid w:val="008836D9"/>
    <w:rsid w:val="008865E4"/>
    <w:rsid w:val="008B6848"/>
    <w:rsid w:val="008C39BF"/>
    <w:rsid w:val="008D0D51"/>
    <w:rsid w:val="008E0C35"/>
    <w:rsid w:val="00905B55"/>
    <w:rsid w:val="009161C6"/>
    <w:rsid w:val="00935380"/>
    <w:rsid w:val="00972E77"/>
    <w:rsid w:val="009B5382"/>
    <w:rsid w:val="009C747F"/>
    <w:rsid w:val="009D2ECC"/>
    <w:rsid w:val="009F4350"/>
    <w:rsid w:val="00A2658D"/>
    <w:rsid w:val="00A6438B"/>
    <w:rsid w:val="00A873C7"/>
    <w:rsid w:val="00AC2F76"/>
    <w:rsid w:val="00AC4FE0"/>
    <w:rsid w:val="00AF082A"/>
    <w:rsid w:val="00AF1FE4"/>
    <w:rsid w:val="00B23C3F"/>
    <w:rsid w:val="00B50E8B"/>
    <w:rsid w:val="00B62990"/>
    <w:rsid w:val="00B639F8"/>
    <w:rsid w:val="00B64840"/>
    <w:rsid w:val="00B66069"/>
    <w:rsid w:val="00B74009"/>
    <w:rsid w:val="00B87DE0"/>
    <w:rsid w:val="00B9382A"/>
    <w:rsid w:val="00B95F50"/>
    <w:rsid w:val="00BA589C"/>
    <w:rsid w:val="00BD0894"/>
    <w:rsid w:val="00BE7ED2"/>
    <w:rsid w:val="00C17A64"/>
    <w:rsid w:val="00C209EC"/>
    <w:rsid w:val="00C22250"/>
    <w:rsid w:val="00C27912"/>
    <w:rsid w:val="00C559A7"/>
    <w:rsid w:val="00C621A1"/>
    <w:rsid w:val="00C632AD"/>
    <w:rsid w:val="00CC39FD"/>
    <w:rsid w:val="00CC65F5"/>
    <w:rsid w:val="00CD1CBF"/>
    <w:rsid w:val="00D062E9"/>
    <w:rsid w:val="00D31F70"/>
    <w:rsid w:val="00D33A19"/>
    <w:rsid w:val="00D62C87"/>
    <w:rsid w:val="00D917B4"/>
    <w:rsid w:val="00D940E6"/>
    <w:rsid w:val="00DA52D3"/>
    <w:rsid w:val="00DB06C4"/>
    <w:rsid w:val="00DC05BC"/>
    <w:rsid w:val="00DE17AE"/>
    <w:rsid w:val="00DF227C"/>
    <w:rsid w:val="00E03A50"/>
    <w:rsid w:val="00E35D4B"/>
    <w:rsid w:val="00E77BCB"/>
    <w:rsid w:val="00E822C2"/>
    <w:rsid w:val="00E957C7"/>
    <w:rsid w:val="00E97D91"/>
    <w:rsid w:val="00ED682B"/>
    <w:rsid w:val="00F01089"/>
    <w:rsid w:val="00F43250"/>
    <w:rsid w:val="00F63E35"/>
    <w:rsid w:val="00F648B2"/>
    <w:rsid w:val="00F71D6E"/>
    <w:rsid w:val="00F8012A"/>
    <w:rsid w:val="00F95C4E"/>
    <w:rsid w:val="00FA6A0F"/>
    <w:rsid w:val="00FB6480"/>
    <w:rsid w:val="00FC4828"/>
    <w:rsid w:val="00FC5F68"/>
    <w:rsid w:val="00FF7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282E0B5-6EF8-4EBB-8DFB-F6AE53D2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82A9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ED2"/>
    <w:pPr>
      <w:tabs>
        <w:tab w:val="center" w:pos="4320"/>
        <w:tab w:val="right" w:pos="8640"/>
      </w:tabs>
    </w:pPr>
  </w:style>
  <w:style w:type="character" w:customStyle="1" w:styleId="HeaderChar">
    <w:name w:val="Header Char"/>
    <w:basedOn w:val="DefaultParagraphFont"/>
    <w:link w:val="Header"/>
    <w:uiPriority w:val="99"/>
    <w:rsid w:val="00BE7ED2"/>
  </w:style>
  <w:style w:type="paragraph" w:styleId="Footer">
    <w:name w:val="footer"/>
    <w:basedOn w:val="Normal"/>
    <w:link w:val="FooterChar"/>
    <w:uiPriority w:val="99"/>
    <w:unhideWhenUsed/>
    <w:rsid w:val="00BE7ED2"/>
    <w:pPr>
      <w:tabs>
        <w:tab w:val="center" w:pos="4320"/>
        <w:tab w:val="right" w:pos="8640"/>
      </w:tabs>
    </w:pPr>
  </w:style>
  <w:style w:type="character" w:customStyle="1" w:styleId="FooterChar">
    <w:name w:val="Footer Char"/>
    <w:basedOn w:val="DefaultParagraphFont"/>
    <w:link w:val="Footer"/>
    <w:uiPriority w:val="99"/>
    <w:rsid w:val="00BE7ED2"/>
  </w:style>
  <w:style w:type="character" w:styleId="PageNumber">
    <w:name w:val="page number"/>
    <w:basedOn w:val="DefaultParagraphFont"/>
    <w:uiPriority w:val="99"/>
    <w:semiHidden/>
    <w:unhideWhenUsed/>
    <w:rsid w:val="00ED682B"/>
  </w:style>
  <w:style w:type="character" w:styleId="Hyperlink">
    <w:name w:val="Hyperlink"/>
    <w:basedOn w:val="DefaultParagraphFont"/>
    <w:uiPriority w:val="99"/>
    <w:unhideWhenUsed/>
    <w:rsid w:val="00972E77"/>
    <w:rPr>
      <w:color w:val="0000FF" w:themeColor="hyperlink"/>
      <w:u w:val="single"/>
    </w:rPr>
  </w:style>
  <w:style w:type="paragraph" w:styleId="ListParagraph">
    <w:name w:val="List Paragraph"/>
    <w:basedOn w:val="Normal"/>
    <w:uiPriority w:val="34"/>
    <w:qFormat/>
    <w:rsid w:val="00972E77"/>
    <w:pPr>
      <w:spacing w:after="160" w:line="259" w:lineRule="auto"/>
      <w:ind w:left="720"/>
      <w:contextualSpacing/>
    </w:pPr>
    <w:rPr>
      <w:rFonts w:ascii="Times New Roman" w:eastAsiaTheme="minorHAnsi" w:hAnsi="Times New Roman"/>
      <w:szCs w:val="22"/>
    </w:rPr>
  </w:style>
  <w:style w:type="paragraph" w:styleId="BalloonText">
    <w:name w:val="Balloon Text"/>
    <w:basedOn w:val="Normal"/>
    <w:link w:val="BalloonTextChar"/>
    <w:uiPriority w:val="99"/>
    <w:semiHidden/>
    <w:unhideWhenUsed/>
    <w:rsid w:val="00972E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2E77"/>
    <w:rPr>
      <w:rFonts w:ascii="Lucida Grande" w:hAnsi="Lucida Grande" w:cs="Lucida Grande"/>
      <w:sz w:val="18"/>
      <w:szCs w:val="18"/>
    </w:rPr>
  </w:style>
  <w:style w:type="character" w:customStyle="1" w:styleId="Heading1Char">
    <w:name w:val="Heading 1 Char"/>
    <w:basedOn w:val="DefaultParagraphFont"/>
    <w:link w:val="Heading1"/>
    <w:uiPriority w:val="9"/>
    <w:rsid w:val="00682A93"/>
    <w:rPr>
      <w:rFonts w:ascii="Times" w:hAnsi="Times"/>
      <w:b/>
      <w:bCs/>
      <w:kern w:val="36"/>
      <w:sz w:val="48"/>
      <w:szCs w:val="48"/>
    </w:rPr>
  </w:style>
  <w:style w:type="paragraph" w:styleId="z-TopofForm">
    <w:name w:val="HTML Top of Form"/>
    <w:basedOn w:val="Normal"/>
    <w:next w:val="Normal"/>
    <w:link w:val="z-TopofFormChar"/>
    <w:hidden/>
    <w:uiPriority w:val="99"/>
    <w:semiHidden/>
    <w:unhideWhenUsed/>
    <w:rsid w:val="00682A9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82A93"/>
    <w:rPr>
      <w:rFonts w:ascii="Arial" w:hAnsi="Arial" w:cs="Arial"/>
      <w:vanish/>
      <w:sz w:val="16"/>
      <w:szCs w:val="16"/>
    </w:rPr>
  </w:style>
  <w:style w:type="character" w:customStyle="1" w:styleId="apple-converted-space">
    <w:name w:val="apple-converted-space"/>
    <w:basedOn w:val="DefaultParagraphFont"/>
    <w:rsid w:val="00682A93"/>
  </w:style>
  <w:style w:type="character" w:customStyle="1" w:styleId="ss-required-asterisk">
    <w:name w:val="ss-required-asterisk"/>
    <w:basedOn w:val="DefaultParagraphFont"/>
    <w:rsid w:val="00682A93"/>
  </w:style>
  <w:style w:type="paragraph" w:styleId="z-BottomofForm">
    <w:name w:val="HTML Bottom of Form"/>
    <w:basedOn w:val="Normal"/>
    <w:next w:val="Normal"/>
    <w:link w:val="z-BottomofFormChar"/>
    <w:hidden/>
    <w:uiPriority w:val="99"/>
    <w:semiHidden/>
    <w:unhideWhenUsed/>
    <w:rsid w:val="00682A9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82A93"/>
    <w:rPr>
      <w:rFonts w:ascii="Arial" w:hAnsi="Arial" w:cs="Arial"/>
      <w:vanish/>
      <w:sz w:val="16"/>
      <w:szCs w:val="16"/>
    </w:rPr>
  </w:style>
  <w:style w:type="character" w:styleId="FollowedHyperlink">
    <w:name w:val="FollowedHyperlink"/>
    <w:basedOn w:val="DefaultParagraphFont"/>
    <w:uiPriority w:val="99"/>
    <w:semiHidden/>
    <w:unhideWhenUsed/>
    <w:rsid w:val="00BA589C"/>
    <w:rPr>
      <w:color w:val="800080" w:themeColor="followedHyperlink"/>
      <w:u w:val="single"/>
    </w:rPr>
  </w:style>
  <w:style w:type="paragraph" w:customStyle="1" w:styleId="Default">
    <w:name w:val="Default"/>
    <w:rsid w:val="00607F04"/>
    <w:pPr>
      <w:autoSpaceDE w:val="0"/>
      <w:autoSpaceDN w:val="0"/>
      <w:adjustRightInd w:val="0"/>
    </w:pPr>
    <w:rPr>
      <w:rFonts w:ascii="Times New Roman" w:eastAsia="Calibri" w:hAnsi="Times New Roman" w:cs="Times New Roman"/>
      <w:color w:val="000000"/>
    </w:rPr>
  </w:style>
  <w:style w:type="paragraph" w:styleId="Title">
    <w:name w:val="Title"/>
    <w:basedOn w:val="Normal"/>
    <w:next w:val="Normal"/>
    <w:link w:val="TitleChar"/>
    <w:uiPriority w:val="10"/>
    <w:qFormat/>
    <w:rsid w:val="00607F04"/>
    <w:pPr>
      <w:spacing w:before="240" w:after="60" w:line="276"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607F04"/>
    <w:rPr>
      <w:rFonts w:ascii="Calibri Light" w:eastAsia="Times New Roman" w:hAnsi="Calibri Light" w:cs="Times New Roman"/>
      <w:b/>
      <w:bCs/>
      <w:kern w:val="28"/>
      <w:sz w:val="32"/>
      <w:szCs w:val="32"/>
    </w:rPr>
  </w:style>
  <w:style w:type="table" w:styleId="TableGrid">
    <w:name w:val="Table Grid"/>
    <w:basedOn w:val="TableNormal"/>
    <w:uiPriority w:val="59"/>
    <w:rsid w:val="00073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6069"/>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B660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864337">
      <w:bodyDiv w:val="1"/>
      <w:marLeft w:val="0"/>
      <w:marRight w:val="0"/>
      <w:marTop w:val="0"/>
      <w:marBottom w:val="0"/>
      <w:divBdr>
        <w:top w:val="none" w:sz="0" w:space="0" w:color="auto"/>
        <w:left w:val="none" w:sz="0" w:space="0" w:color="auto"/>
        <w:bottom w:val="none" w:sz="0" w:space="0" w:color="auto"/>
        <w:right w:val="none" w:sz="0" w:space="0" w:color="auto"/>
      </w:divBdr>
    </w:div>
    <w:div w:id="410666395">
      <w:bodyDiv w:val="1"/>
      <w:marLeft w:val="0"/>
      <w:marRight w:val="0"/>
      <w:marTop w:val="0"/>
      <w:marBottom w:val="0"/>
      <w:divBdr>
        <w:top w:val="none" w:sz="0" w:space="0" w:color="auto"/>
        <w:left w:val="none" w:sz="0" w:space="0" w:color="auto"/>
        <w:bottom w:val="none" w:sz="0" w:space="0" w:color="auto"/>
        <w:right w:val="none" w:sz="0" w:space="0" w:color="auto"/>
      </w:divBdr>
      <w:divsChild>
        <w:div w:id="1503424572">
          <w:marLeft w:val="0"/>
          <w:marRight w:val="0"/>
          <w:marTop w:val="0"/>
          <w:marBottom w:val="0"/>
          <w:divBdr>
            <w:top w:val="none" w:sz="0" w:space="0" w:color="auto"/>
            <w:left w:val="none" w:sz="0" w:space="0" w:color="auto"/>
            <w:bottom w:val="none" w:sz="0" w:space="0" w:color="auto"/>
            <w:right w:val="none" w:sz="0" w:space="0" w:color="auto"/>
          </w:divBdr>
          <w:divsChild>
            <w:div w:id="1007248767">
              <w:marLeft w:val="0"/>
              <w:marRight w:val="0"/>
              <w:marTop w:val="0"/>
              <w:marBottom w:val="0"/>
              <w:divBdr>
                <w:top w:val="none" w:sz="0" w:space="0" w:color="auto"/>
                <w:left w:val="none" w:sz="0" w:space="0" w:color="auto"/>
                <w:bottom w:val="none" w:sz="0" w:space="0" w:color="auto"/>
                <w:right w:val="none" w:sz="0" w:space="0" w:color="auto"/>
              </w:divBdr>
              <w:divsChild>
                <w:div w:id="1742632442">
                  <w:marLeft w:val="0"/>
                  <w:marRight w:val="0"/>
                  <w:marTop w:val="0"/>
                  <w:marBottom w:val="240"/>
                  <w:divBdr>
                    <w:top w:val="none" w:sz="0" w:space="0" w:color="auto"/>
                    <w:left w:val="none" w:sz="0" w:space="0" w:color="auto"/>
                    <w:bottom w:val="none" w:sz="0" w:space="0" w:color="auto"/>
                    <w:right w:val="none" w:sz="0" w:space="0" w:color="auto"/>
                  </w:divBdr>
                </w:div>
                <w:div w:id="4503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14265">
          <w:marLeft w:val="0"/>
          <w:marRight w:val="0"/>
          <w:marTop w:val="0"/>
          <w:marBottom w:val="0"/>
          <w:divBdr>
            <w:top w:val="none" w:sz="0" w:space="0" w:color="auto"/>
            <w:left w:val="none" w:sz="0" w:space="0" w:color="auto"/>
            <w:bottom w:val="none" w:sz="0" w:space="0" w:color="auto"/>
            <w:right w:val="none" w:sz="0" w:space="0" w:color="auto"/>
          </w:divBdr>
          <w:divsChild>
            <w:div w:id="2124373980">
              <w:marLeft w:val="0"/>
              <w:marRight w:val="0"/>
              <w:marTop w:val="0"/>
              <w:marBottom w:val="0"/>
              <w:divBdr>
                <w:top w:val="none" w:sz="0" w:space="0" w:color="auto"/>
                <w:left w:val="none" w:sz="0" w:space="0" w:color="auto"/>
                <w:bottom w:val="none" w:sz="0" w:space="0" w:color="auto"/>
                <w:right w:val="none" w:sz="0" w:space="0" w:color="auto"/>
              </w:divBdr>
              <w:divsChild>
                <w:div w:id="1356808563">
                  <w:marLeft w:val="0"/>
                  <w:marRight w:val="0"/>
                  <w:marTop w:val="180"/>
                  <w:marBottom w:val="180"/>
                  <w:divBdr>
                    <w:top w:val="none" w:sz="0" w:space="0" w:color="auto"/>
                    <w:left w:val="none" w:sz="0" w:space="0" w:color="auto"/>
                    <w:bottom w:val="none" w:sz="0" w:space="0" w:color="auto"/>
                    <w:right w:val="none" w:sz="0" w:space="0" w:color="auto"/>
                  </w:divBdr>
                  <w:divsChild>
                    <w:div w:id="1692877334">
                      <w:marLeft w:val="0"/>
                      <w:marRight w:val="0"/>
                      <w:marTop w:val="0"/>
                      <w:marBottom w:val="360"/>
                      <w:divBdr>
                        <w:top w:val="none" w:sz="0" w:space="0" w:color="auto"/>
                        <w:left w:val="none" w:sz="0" w:space="0" w:color="auto"/>
                        <w:bottom w:val="none" w:sz="0" w:space="0" w:color="auto"/>
                        <w:right w:val="none" w:sz="0" w:space="0" w:color="auto"/>
                      </w:divBdr>
                      <w:divsChild>
                        <w:div w:id="950093565">
                          <w:marLeft w:val="0"/>
                          <w:marRight w:val="0"/>
                          <w:marTop w:val="0"/>
                          <w:marBottom w:val="0"/>
                          <w:divBdr>
                            <w:top w:val="none" w:sz="0" w:space="0" w:color="auto"/>
                            <w:left w:val="none" w:sz="0" w:space="0" w:color="auto"/>
                            <w:bottom w:val="none" w:sz="0" w:space="0" w:color="auto"/>
                            <w:right w:val="none" w:sz="0" w:space="0" w:color="auto"/>
                          </w:divBdr>
                        </w:div>
                        <w:div w:id="1855873999">
                          <w:marLeft w:val="0"/>
                          <w:marRight w:val="0"/>
                          <w:marTop w:val="0"/>
                          <w:marBottom w:val="0"/>
                          <w:divBdr>
                            <w:top w:val="none" w:sz="0" w:space="0" w:color="auto"/>
                            <w:left w:val="none" w:sz="0" w:space="0" w:color="auto"/>
                            <w:bottom w:val="none" w:sz="0" w:space="0" w:color="auto"/>
                            <w:right w:val="none" w:sz="0" w:space="0" w:color="auto"/>
                          </w:divBdr>
                        </w:div>
                        <w:div w:id="463279963">
                          <w:marLeft w:val="0"/>
                          <w:marRight w:val="0"/>
                          <w:marTop w:val="0"/>
                          <w:marBottom w:val="0"/>
                          <w:divBdr>
                            <w:top w:val="none" w:sz="0" w:space="0" w:color="auto"/>
                            <w:left w:val="none" w:sz="0" w:space="0" w:color="auto"/>
                            <w:bottom w:val="none" w:sz="0" w:space="0" w:color="auto"/>
                            <w:right w:val="none" w:sz="0" w:space="0" w:color="auto"/>
                          </w:divBdr>
                        </w:div>
                        <w:div w:id="70154170">
                          <w:marLeft w:val="0"/>
                          <w:marRight w:val="0"/>
                          <w:marTop w:val="0"/>
                          <w:marBottom w:val="0"/>
                          <w:divBdr>
                            <w:top w:val="none" w:sz="0" w:space="0" w:color="auto"/>
                            <w:left w:val="none" w:sz="0" w:space="0" w:color="auto"/>
                            <w:bottom w:val="none" w:sz="0" w:space="0" w:color="auto"/>
                            <w:right w:val="none" w:sz="0" w:space="0" w:color="auto"/>
                          </w:divBdr>
                        </w:div>
                        <w:div w:id="1264722322">
                          <w:marLeft w:val="0"/>
                          <w:marRight w:val="0"/>
                          <w:marTop w:val="0"/>
                          <w:marBottom w:val="0"/>
                          <w:divBdr>
                            <w:top w:val="none" w:sz="0" w:space="0" w:color="auto"/>
                            <w:left w:val="none" w:sz="0" w:space="0" w:color="auto"/>
                            <w:bottom w:val="none" w:sz="0" w:space="0" w:color="auto"/>
                            <w:right w:val="none" w:sz="0" w:space="0" w:color="auto"/>
                          </w:divBdr>
                        </w:div>
                        <w:div w:id="2042515113">
                          <w:marLeft w:val="0"/>
                          <w:marRight w:val="0"/>
                          <w:marTop w:val="0"/>
                          <w:marBottom w:val="0"/>
                          <w:divBdr>
                            <w:top w:val="none" w:sz="0" w:space="0" w:color="auto"/>
                            <w:left w:val="none" w:sz="0" w:space="0" w:color="auto"/>
                            <w:bottom w:val="none" w:sz="0" w:space="0" w:color="auto"/>
                            <w:right w:val="none" w:sz="0" w:space="0" w:color="auto"/>
                          </w:divBdr>
                        </w:div>
                        <w:div w:id="13837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04054">
              <w:marLeft w:val="0"/>
              <w:marRight w:val="0"/>
              <w:marTop w:val="0"/>
              <w:marBottom w:val="0"/>
              <w:divBdr>
                <w:top w:val="none" w:sz="0" w:space="0" w:color="auto"/>
                <w:left w:val="none" w:sz="0" w:space="0" w:color="auto"/>
                <w:bottom w:val="none" w:sz="0" w:space="0" w:color="auto"/>
                <w:right w:val="none" w:sz="0" w:space="0" w:color="auto"/>
              </w:divBdr>
              <w:divsChild>
                <w:div w:id="682904011">
                  <w:marLeft w:val="0"/>
                  <w:marRight w:val="0"/>
                  <w:marTop w:val="180"/>
                  <w:marBottom w:val="180"/>
                  <w:divBdr>
                    <w:top w:val="none" w:sz="0" w:space="0" w:color="auto"/>
                    <w:left w:val="none" w:sz="0" w:space="0" w:color="auto"/>
                    <w:bottom w:val="none" w:sz="0" w:space="0" w:color="auto"/>
                    <w:right w:val="none" w:sz="0" w:space="0" w:color="auto"/>
                  </w:divBdr>
                  <w:divsChild>
                    <w:div w:id="264465193">
                      <w:marLeft w:val="0"/>
                      <w:marRight w:val="0"/>
                      <w:marTop w:val="0"/>
                      <w:marBottom w:val="360"/>
                      <w:divBdr>
                        <w:top w:val="none" w:sz="0" w:space="0" w:color="auto"/>
                        <w:left w:val="none" w:sz="0" w:space="0" w:color="auto"/>
                        <w:bottom w:val="none" w:sz="0" w:space="0" w:color="auto"/>
                        <w:right w:val="none" w:sz="0" w:space="0" w:color="auto"/>
                      </w:divBdr>
                      <w:divsChild>
                        <w:div w:id="691106040">
                          <w:marLeft w:val="0"/>
                          <w:marRight w:val="0"/>
                          <w:marTop w:val="0"/>
                          <w:marBottom w:val="0"/>
                          <w:divBdr>
                            <w:top w:val="none" w:sz="0" w:space="0" w:color="auto"/>
                            <w:left w:val="none" w:sz="0" w:space="0" w:color="auto"/>
                            <w:bottom w:val="none" w:sz="0" w:space="0" w:color="auto"/>
                            <w:right w:val="none" w:sz="0" w:space="0" w:color="auto"/>
                          </w:divBdr>
                        </w:div>
                        <w:div w:id="2020543644">
                          <w:marLeft w:val="0"/>
                          <w:marRight w:val="0"/>
                          <w:marTop w:val="0"/>
                          <w:marBottom w:val="0"/>
                          <w:divBdr>
                            <w:top w:val="none" w:sz="0" w:space="0" w:color="auto"/>
                            <w:left w:val="none" w:sz="0" w:space="0" w:color="auto"/>
                            <w:bottom w:val="none" w:sz="0" w:space="0" w:color="auto"/>
                            <w:right w:val="none" w:sz="0" w:space="0" w:color="auto"/>
                          </w:divBdr>
                        </w:div>
                        <w:div w:id="1529610424">
                          <w:marLeft w:val="0"/>
                          <w:marRight w:val="0"/>
                          <w:marTop w:val="0"/>
                          <w:marBottom w:val="0"/>
                          <w:divBdr>
                            <w:top w:val="none" w:sz="0" w:space="0" w:color="auto"/>
                            <w:left w:val="none" w:sz="0" w:space="0" w:color="auto"/>
                            <w:bottom w:val="none" w:sz="0" w:space="0" w:color="auto"/>
                            <w:right w:val="none" w:sz="0" w:space="0" w:color="auto"/>
                          </w:divBdr>
                        </w:div>
                        <w:div w:id="762796784">
                          <w:marLeft w:val="0"/>
                          <w:marRight w:val="0"/>
                          <w:marTop w:val="0"/>
                          <w:marBottom w:val="0"/>
                          <w:divBdr>
                            <w:top w:val="none" w:sz="0" w:space="0" w:color="auto"/>
                            <w:left w:val="none" w:sz="0" w:space="0" w:color="auto"/>
                            <w:bottom w:val="none" w:sz="0" w:space="0" w:color="auto"/>
                            <w:right w:val="none" w:sz="0" w:space="0" w:color="auto"/>
                          </w:divBdr>
                        </w:div>
                        <w:div w:id="1581064993">
                          <w:marLeft w:val="0"/>
                          <w:marRight w:val="0"/>
                          <w:marTop w:val="0"/>
                          <w:marBottom w:val="0"/>
                          <w:divBdr>
                            <w:top w:val="none" w:sz="0" w:space="0" w:color="auto"/>
                            <w:left w:val="none" w:sz="0" w:space="0" w:color="auto"/>
                            <w:bottom w:val="none" w:sz="0" w:space="0" w:color="auto"/>
                            <w:right w:val="none" w:sz="0" w:space="0" w:color="auto"/>
                          </w:divBdr>
                        </w:div>
                        <w:div w:id="925848459">
                          <w:marLeft w:val="0"/>
                          <w:marRight w:val="0"/>
                          <w:marTop w:val="0"/>
                          <w:marBottom w:val="0"/>
                          <w:divBdr>
                            <w:top w:val="none" w:sz="0" w:space="0" w:color="auto"/>
                            <w:left w:val="none" w:sz="0" w:space="0" w:color="auto"/>
                            <w:bottom w:val="none" w:sz="0" w:space="0" w:color="auto"/>
                            <w:right w:val="none" w:sz="0" w:space="0" w:color="auto"/>
                          </w:divBdr>
                        </w:div>
                        <w:div w:id="7612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34576">
              <w:marLeft w:val="0"/>
              <w:marRight w:val="0"/>
              <w:marTop w:val="0"/>
              <w:marBottom w:val="0"/>
              <w:divBdr>
                <w:top w:val="none" w:sz="0" w:space="0" w:color="auto"/>
                <w:left w:val="none" w:sz="0" w:space="0" w:color="auto"/>
                <w:bottom w:val="none" w:sz="0" w:space="0" w:color="auto"/>
                <w:right w:val="none" w:sz="0" w:space="0" w:color="auto"/>
              </w:divBdr>
              <w:divsChild>
                <w:div w:id="1334600778">
                  <w:marLeft w:val="0"/>
                  <w:marRight w:val="0"/>
                  <w:marTop w:val="180"/>
                  <w:marBottom w:val="180"/>
                  <w:divBdr>
                    <w:top w:val="none" w:sz="0" w:space="0" w:color="auto"/>
                    <w:left w:val="none" w:sz="0" w:space="0" w:color="auto"/>
                    <w:bottom w:val="none" w:sz="0" w:space="0" w:color="auto"/>
                    <w:right w:val="none" w:sz="0" w:space="0" w:color="auto"/>
                  </w:divBdr>
                  <w:divsChild>
                    <w:div w:id="257442723">
                      <w:marLeft w:val="0"/>
                      <w:marRight w:val="0"/>
                      <w:marTop w:val="0"/>
                      <w:marBottom w:val="360"/>
                      <w:divBdr>
                        <w:top w:val="none" w:sz="0" w:space="0" w:color="auto"/>
                        <w:left w:val="none" w:sz="0" w:space="0" w:color="auto"/>
                        <w:bottom w:val="none" w:sz="0" w:space="0" w:color="auto"/>
                        <w:right w:val="none" w:sz="0" w:space="0" w:color="auto"/>
                      </w:divBdr>
                      <w:divsChild>
                        <w:div w:id="876888743">
                          <w:marLeft w:val="0"/>
                          <w:marRight w:val="0"/>
                          <w:marTop w:val="0"/>
                          <w:marBottom w:val="0"/>
                          <w:divBdr>
                            <w:top w:val="none" w:sz="0" w:space="0" w:color="auto"/>
                            <w:left w:val="none" w:sz="0" w:space="0" w:color="auto"/>
                            <w:bottom w:val="none" w:sz="0" w:space="0" w:color="auto"/>
                            <w:right w:val="none" w:sz="0" w:space="0" w:color="auto"/>
                          </w:divBdr>
                        </w:div>
                        <w:div w:id="790972370">
                          <w:marLeft w:val="0"/>
                          <w:marRight w:val="0"/>
                          <w:marTop w:val="0"/>
                          <w:marBottom w:val="0"/>
                          <w:divBdr>
                            <w:top w:val="none" w:sz="0" w:space="0" w:color="auto"/>
                            <w:left w:val="none" w:sz="0" w:space="0" w:color="auto"/>
                            <w:bottom w:val="none" w:sz="0" w:space="0" w:color="auto"/>
                            <w:right w:val="none" w:sz="0" w:space="0" w:color="auto"/>
                          </w:divBdr>
                        </w:div>
                        <w:div w:id="1723360153">
                          <w:marLeft w:val="0"/>
                          <w:marRight w:val="0"/>
                          <w:marTop w:val="0"/>
                          <w:marBottom w:val="0"/>
                          <w:divBdr>
                            <w:top w:val="none" w:sz="0" w:space="0" w:color="auto"/>
                            <w:left w:val="none" w:sz="0" w:space="0" w:color="auto"/>
                            <w:bottom w:val="none" w:sz="0" w:space="0" w:color="auto"/>
                            <w:right w:val="none" w:sz="0" w:space="0" w:color="auto"/>
                          </w:divBdr>
                        </w:div>
                        <w:div w:id="2103717455">
                          <w:marLeft w:val="0"/>
                          <w:marRight w:val="0"/>
                          <w:marTop w:val="0"/>
                          <w:marBottom w:val="0"/>
                          <w:divBdr>
                            <w:top w:val="none" w:sz="0" w:space="0" w:color="auto"/>
                            <w:left w:val="none" w:sz="0" w:space="0" w:color="auto"/>
                            <w:bottom w:val="none" w:sz="0" w:space="0" w:color="auto"/>
                            <w:right w:val="none" w:sz="0" w:space="0" w:color="auto"/>
                          </w:divBdr>
                        </w:div>
                        <w:div w:id="276106446">
                          <w:marLeft w:val="0"/>
                          <w:marRight w:val="0"/>
                          <w:marTop w:val="0"/>
                          <w:marBottom w:val="0"/>
                          <w:divBdr>
                            <w:top w:val="none" w:sz="0" w:space="0" w:color="auto"/>
                            <w:left w:val="none" w:sz="0" w:space="0" w:color="auto"/>
                            <w:bottom w:val="none" w:sz="0" w:space="0" w:color="auto"/>
                            <w:right w:val="none" w:sz="0" w:space="0" w:color="auto"/>
                          </w:divBdr>
                        </w:div>
                        <w:div w:id="1014191267">
                          <w:marLeft w:val="0"/>
                          <w:marRight w:val="0"/>
                          <w:marTop w:val="0"/>
                          <w:marBottom w:val="0"/>
                          <w:divBdr>
                            <w:top w:val="none" w:sz="0" w:space="0" w:color="auto"/>
                            <w:left w:val="none" w:sz="0" w:space="0" w:color="auto"/>
                            <w:bottom w:val="none" w:sz="0" w:space="0" w:color="auto"/>
                            <w:right w:val="none" w:sz="0" w:space="0" w:color="auto"/>
                          </w:divBdr>
                        </w:div>
                        <w:div w:id="5619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36381">
              <w:marLeft w:val="0"/>
              <w:marRight w:val="0"/>
              <w:marTop w:val="0"/>
              <w:marBottom w:val="0"/>
              <w:divBdr>
                <w:top w:val="none" w:sz="0" w:space="0" w:color="auto"/>
                <w:left w:val="none" w:sz="0" w:space="0" w:color="auto"/>
                <w:bottom w:val="none" w:sz="0" w:space="0" w:color="auto"/>
                <w:right w:val="none" w:sz="0" w:space="0" w:color="auto"/>
              </w:divBdr>
              <w:divsChild>
                <w:div w:id="1853257776">
                  <w:marLeft w:val="0"/>
                  <w:marRight w:val="0"/>
                  <w:marTop w:val="180"/>
                  <w:marBottom w:val="180"/>
                  <w:divBdr>
                    <w:top w:val="none" w:sz="0" w:space="0" w:color="auto"/>
                    <w:left w:val="none" w:sz="0" w:space="0" w:color="auto"/>
                    <w:bottom w:val="none" w:sz="0" w:space="0" w:color="auto"/>
                    <w:right w:val="none" w:sz="0" w:space="0" w:color="auto"/>
                  </w:divBdr>
                  <w:divsChild>
                    <w:div w:id="1804273100">
                      <w:marLeft w:val="0"/>
                      <w:marRight w:val="0"/>
                      <w:marTop w:val="0"/>
                      <w:marBottom w:val="360"/>
                      <w:divBdr>
                        <w:top w:val="none" w:sz="0" w:space="0" w:color="auto"/>
                        <w:left w:val="none" w:sz="0" w:space="0" w:color="auto"/>
                        <w:bottom w:val="none" w:sz="0" w:space="0" w:color="auto"/>
                        <w:right w:val="none" w:sz="0" w:space="0" w:color="auto"/>
                      </w:divBdr>
                      <w:divsChild>
                        <w:div w:id="1257863645">
                          <w:marLeft w:val="0"/>
                          <w:marRight w:val="0"/>
                          <w:marTop w:val="0"/>
                          <w:marBottom w:val="0"/>
                          <w:divBdr>
                            <w:top w:val="none" w:sz="0" w:space="0" w:color="auto"/>
                            <w:left w:val="none" w:sz="0" w:space="0" w:color="auto"/>
                            <w:bottom w:val="none" w:sz="0" w:space="0" w:color="auto"/>
                            <w:right w:val="none" w:sz="0" w:space="0" w:color="auto"/>
                          </w:divBdr>
                        </w:div>
                        <w:div w:id="1097940279">
                          <w:marLeft w:val="0"/>
                          <w:marRight w:val="0"/>
                          <w:marTop w:val="0"/>
                          <w:marBottom w:val="0"/>
                          <w:divBdr>
                            <w:top w:val="none" w:sz="0" w:space="0" w:color="auto"/>
                            <w:left w:val="none" w:sz="0" w:space="0" w:color="auto"/>
                            <w:bottom w:val="none" w:sz="0" w:space="0" w:color="auto"/>
                            <w:right w:val="none" w:sz="0" w:space="0" w:color="auto"/>
                          </w:divBdr>
                        </w:div>
                        <w:div w:id="2117409833">
                          <w:marLeft w:val="0"/>
                          <w:marRight w:val="0"/>
                          <w:marTop w:val="0"/>
                          <w:marBottom w:val="0"/>
                          <w:divBdr>
                            <w:top w:val="none" w:sz="0" w:space="0" w:color="auto"/>
                            <w:left w:val="none" w:sz="0" w:space="0" w:color="auto"/>
                            <w:bottom w:val="none" w:sz="0" w:space="0" w:color="auto"/>
                            <w:right w:val="none" w:sz="0" w:space="0" w:color="auto"/>
                          </w:divBdr>
                        </w:div>
                        <w:div w:id="1595018241">
                          <w:marLeft w:val="0"/>
                          <w:marRight w:val="0"/>
                          <w:marTop w:val="0"/>
                          <w:marBottom w:val="0"/>
                          <w:divBdr>
                            <w:top w:val="none" w:sz="0" w:space="0" w:color="auto"/>
                            <w:left w:val="none" w:sz="0" w:space="0" w:color="auto"/>
                            <w:bottom w:val="none" w:sz="0" w:space="0" w:color="auto"/>
                            <w:right w:val="none" w:sz="0" w:space="0" w:color="auto"/>
                          </w:divBdr>
                        </w:div>
                        <w:div w:id="538710715">
                          <w:marLeft w:val="0"/>
                          <w:marRight w:val="0"/>
                          <w:marTop w:val="0"/>
                          <w:marBottom w:val="0"/>
                          <w:divBdr>
                            <w:top w:val="none" w:sz="0" w:space="0" w:color="auto"/>
                            <w:left w:val="none" w:sz="0" w:space="0" w:color="auto"/>
                            <w:bottom w:val="none" w:sz="0" w:space="0" w:color="auto"/>
                            <w:right w:val="none" w:sz="0" w:space="0" w:color="auto"/>
                          </w:divBdr>
                        </w:div>
                        <w:div w:id="713777541">
                          <w:marLeft w:val="0"/>
                          <w:marRight w:val="0"/>
                          <w:marTop w:val="0"/>
                          <w:marBottom w:val="0"/>
                          <w:divBdr>
                            <w:top w:val="none" w:sz="0" w:space="0" w:color="auto"/>
                            <w:left w:val="none" w:sz="0" w:space="0" w:color="auto"/>
                            <w:bottom w:val="none" w:sz="0" w:space="0" w:color="auto"/>
                            <w:right w:val="none" w:sz="0" w:space="0" w:color="auto"/>
                          </w:divBdr>
                        </w:div>
                        <w:div w:id="133623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96090">
              <w:marLeft w:val="0"/>
              <w:marRight w:val="0"/>
              <w:marTop w:val="0"/>
              <w:marBottom w:val="0"/>
              <w:divBdr>
                <w:top w:val="none" w:sz="0" w:space="0" w:color="auto"/>
                <w:left w:val="none" w:sz="0" w:space="0" w:color="auto"/>
                <w:bottom w:val="none" w:sz="0" w:space="0" w:color="auto"/>
                <w:right w:val="none" w:sz="0" w:space="0" w:color="auto"/>
              </w:divBdr>
              <w:divsChild>
                <w:div w:id="358050713">
                  <w:marLeft w:val="0"/>
                  <w:marRight w:val="0"/>
                  <w:marTop w:val="180"/>
                  <w:marBottom w:val="180"/>
                  <w:divBdr>
                    <w:top w:val="none" w:sz="0" w:space="0" w:color="auto"/>
                    <w:left w:val="none" w:sz="0" w:space="0" w:color="auto"/>
                    <w:bottom w:val="none" w:sz="0" w:space="0" w:color="auto"/>
                    <w:right w:val="none" w:sz="0" w:space="0" w:color="auto"/>
                  </w:divBdr>
                  <w:divsChild>
                    <w:div w:id="444661860">
                      <w:marLeft w:val="0"/>
                      <w:marRight w:val="0"/>
                      <w:marTop w:val="0"/>
                      <w:marBottom w:val="360"/>
                      <w:divBdr>
                        <w:top w:val="none" w:sz="0" w:space="0" w:color="auto"/>
                        <w:left w:val="none" w:sz="0" w:space="0" w:color="auto"/>
                        <w:bottom w:val="none" w:sz="0" w:space="0" w:color="auto"/>
                        <w:right w:val="none" w:sz="0" w:space="0" w:color="auto"/>
                      </w:divBdr>
                      <w:divsChild>
                        <w:div w:id="1897275522">
                          <w:marLeft w:val="0"/>
                          <w:marRight w:val="0"/>
                          <w:marTop w:val="0"/>
                          <w:marBottom w:val="0"/>
                          <w:divBdr>
                            <w:top w:val="none" w:sz="0" w:space="0" w:color="auto"/>
                            <w:left w:val="none" w:sz="0" w:space="0" w:color="auto"/>
                            <w:bottom w:val="none" w:sz="0" w:space="0" w:color="auto"/>
                            <w:right w:val="none" w:sz="0" w:space="0" w:color="auto"/>
                          </w:divBdr>
                        </w:div>
                        <w:div w:id="635529486">
                          <w:marLeft w:val="0"/>
                          <w:marRight w:val="0"/>
                          <w:marTop w:val="0"/>
                          <w:marBottom w:val="0"/>
                          <w:divBdr>
                            <w:top w:val="none" w:sz="0" w:space="0" w:color="auto"/>
                            <w:left w:val="none" w:sz="0" w:space="0" w:color="auto"/>
                            <w:bottom w:val="none" w:sz="0" w:space="0" w:color="auto"/>
                            <w:right w:val="none" w:sz="0" w:space="0" w:color="auto"/>
                          </w:divBdr>
                        </w:div>
                        <w:div w:id="1601334123">
                          <w:marLeft w:val="0"/>
                          <w:marRight w:val="0"/>
                          <w:marTop w:val="0"/>
                          <w:marBottom w:val="0"/>
                          <w:divBdr>
                            <w:top w:val="none" w:sz="0" w:space="0" w:color="auto"/>
                            <w:left w:val="none" w:sz="0" w:space="0" w:color="auto"/>
                            <w:bottom w:val="none" w:sz="0" w:space="0" w:color="auto"/>
                            <w:right w:val="none" w:sz="0" w:space="0" w:color="auto"/>
                          </w:divBdr>
                        </w:div>
                        <w:div w:id="2108307951">
                          <w:marLeft w:val="0"/>
                          <w:marRight w:val="0"/>
                          <w:marTop w:val="0"/>
                          <w:marBottom w:val="0"/>
                          <w:divBdr>
                            <w:top w:val="none" w:sz="0" w:space="0" w:color="auto"/>
                            <w:left w:val="none" w:sz="0" w:space="0" w:color="auto"/>
                            <w:bottom w:val="none" w:sz="0" w:space="0" w:color="auto"/>
                            <w:right w:val="none" w:sz="0" w:space="0" w:color="auto"/>
                          </w:divBdr>
                        </w:div>
                        <w:div w:id="614480246">
                          <w:marLeft w:val="0"/>
                          <w:marRight w:val="0"/>
                          <w:marTop w:val="0"/>
                          <w:marBottom w:val="0"/>
                          <w:divBdr>
                            <w:top w:val="none" w:sz="0" w:space="0" w:color="auto"/>
                            <w:left w:val="none" w:sz="0" w:space="0" w:color="auto"/>
                            <w:bottom w:val="none" w:sz="0" w:space="0" w:color="auto"/>
                            <w:right w:val="none" w:sz="0" w:space="0" w:color="auto"/>
                          </w:divBdr>
                        </w:div>
                        <w:div w:id="2080788017">
                          <w:marLeft w:val="0"/>
                          <w:marRight w:val="0"/>
                          <w:marTop w:val="0"/>
                          <w:marBottom w:val="0"/>
                          <w:divBdr>
                            <w:top w:val="none" w:sz="0" w:space="0" w:color="auto"/>
                            <w:left w:val="none" w:sz="0" w:space="0" w:color="auto"/>
                            <w:bottom w:val="none" w:sz="0" w:space="0" w:color="auto"/>
                            <w:right w:val="none" w:sz="0" w:space="0" w:color="auto"/>
                          </w:divBdr>
                        </w:div>
                        <w:div w:id="14813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981">
              <w:marLeft w:val="0"/>
              <w:marRight w:val="0"/>
              <w:marTop w:val="0"/>
              <w:marBottom w:val="0"/>
              <w:divBdr>
                <w:top w:val="none" w:sz="0" w:space="0" w:color="auto"/>
                <w:left w:val="none" w:sz="0" w:space="0" w:color="auto"/>
                <w:bottom w:val="none" w:sz="0" w:space="0" w:color="auto"/>
                <w:right w:val="none" w:sz="0" w:space="0" w:color="auto"/>
              </w:divBdr>
              <w:divsChild>
                <w:div w:id="1745375695">
                  <w:marLeft w:val="0"/>
                  <w:marRight w:val="0"/>
                  <w:marTop w:val="180"/>
                  <w:marBottom w:val="180"/>
                  <w:divBdr>
                    <w:top w:val="none" w:sz="0" w:space="0" w:color="auto"/>
                    <w:left w:val="none" w:sz="0" w:space="0" w:color="auto"/>
                    <w:bottom w:val="none" w:sz="0" w:space="0" w:color="auto"/>
                    <w:right w:val="none" w:sz="0" w:space="0" w:color="auto"/>
                  </w:divBdr>
                  <w:divsChild>
                    <w:div w:id="1834300746">
                      <w:marLeft w:val="0"/>
                      <w:marRight w:val="0"/>
                      <w:marTop w:val="0"/>
                      <w:marBottom w:val="360"/>
                      <w:divBdr>
                        <w:top w:val="none" w:sz="0" w:space="0" w:color="auto"/>
                        <w:left w:val="none" w:sz="0" w:space="0" w:color="auto"/>
                        <w:bottom w:val="none" w:sz="0" w:space="0" w:color="auto"/>
                        <w:right w:val="none" w:sz="0" w:space="0" w:color="auto"/>
                      </w:divBdr>
                      <w:divsChild>
                        <w:div w:id="1004556386">
                          <w:marLeft w:val="0"/>
                          <w:marRight w:val="0"/>
                          <w:marTop w:val="0"/>
                          <w:marBottom w:val="0"/>
                          <w:divBdr>
                            <w:top w:val="none" w:sz="0" w:space="0" w:color="auto"/>
                            <w:left w:val="none" w:sz="0" w:space="0" w:color="auto"/>
                            <w:bottom w:val="none" w:sz="0" w:space="0" w:color="auto"/>
                            <w:right w:val="none" w:sz="0" w:space="0" w:color="auto"/>
                          </w:divBdr>
                        </w:div>
                        <w:div w:id="1724984016">
                          <w:marLeft w:val="0"/>
                          <w:marRight w:val="0"/>
                          <w:marTop w:val="0"/>
                          <w:marBottom w:val="0"/>
                          <w:divBdr>
                            <w:top w:val="none" w:sz="0" w:space="0" w:color="auto"/>
                            <w:left w:val="none" w:sz="0" w:space="0" w:color="auto"/>
                            <w:bottom w:val="none" w:sz="0" w:space="0" w:color="auto"/>
                            <w:right w:val="none" w:sz="0" w:space="0" w:color="auto"/>
                          </w:divBdr>
                        </w:div>
                        <w:div w:id="39135541">
                          <w:marLeft w:val="0"/>
                          <w:marRight w:val="0"/>
                          <w:marTop w:val="0"/>
                          <w:marBottom w:val="0"/>
                          <w:divBdr>
                            <w:top w:val="none" w:sz="0" w:space="0" w:color="auto"/>
                            <w:left w:val="none" w:sz="0" w:space="0" w:color="auto"/>
                            <w:bottom w:val="none" w:sz="0" w:space="0" w:color="auto"/>
                            <w:right w:val="none" w:sz="0" w:space="0" w:color="auto"/>
                          </w:divBdr>
                        </w:div>
                        <w:div w:id="1798571375">
                          <w:marLeft w:val="0"/>
                          <w:marRight w:val="0"/>
                          <w:marTop w:val="0"/>
                          <w:marBottom w:val="0"/>
                          <w:divBdr>
                            <w:top w:val="none" w:sz="0" w:space="0" w:color="auto"/>
                            <w:left w:val="none" w:sz="0" w:space="0" w:color="auto"/>
                            <w:bottom w:val="none" w:sz="0" w:space="0" w:color="auto"/>
                            <w:right w:val="none" w:sz="0" w:space="0" w:color="auto"/>
                          </w:divBdr>
                        </w:div>
                        <w:div w:id="2022319553">
                          <w:marLeft w:val="0"/>
                          <w:marRight w:val="0"/>
                          <w:marTop w:val="0"/>
                          <w:marBottom w:val="0"/>
                          <w:divBdr>
                            <w:top w:val="none" w:sz="0" w:space="0" w:color="auto"/>
                            <w:left w:val="none" w:sz="0" w:space="0" w:color="auto"/>
                            <w:bottom w:val="none" w:sz="0" w:space="0" w:color="auto"/>
                            <w:right w:val="none" w:sz="0" w:space="0" w:color="auto"/>
                          </w:divBdr>
                        </w:div>
                        <w:div w:id="1592346771">
                          <w:marLeft w:val="0"/>
                          <w:marRight w:val="0"/>
                          <w:marTop w:val="0"/>
                          <w:marBottom w:val="0"/>
                          <w:divBdr>
                            <w:top w:val="none" w:sz="0" w:space="0" w:color="auto"/>
                            <w:left w:val="none" w:sz="0" w:space="0" w:color="auto"/>
                            <w:bottom w:val="none" w:sz="0" w:space="0" w:color="auto"/>
                            <w:right w:val="none" w:sz="0" w:space="0" w:color="auto"/>
                          </w:divBdr>
                        </w:div>
                        <w:div w:id="11675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1850">
              <w:marLeft w:val="0"/>
              <w:marRight w:val="0"/>
              <w:marTop w:val="0"/>
              <w:marBottom w:val="0"/>
              <w:divBdr>
                <w:top w:val="none" w:sz="0" w:space="0" w:color="auto"/>
                <w:left w:val="none" w:sz="0" w:space="0" w:color="auto"/>
                <w:bottom w:val="none" w:sz="0" w:space="0" w:color="auto"/>
                <w:right w:val="none" w:sz="0" w:space="0" w:color="auto"/>
              </w:divBdr>
              <w:divsChild>
                <w:div w:id="415522205">
                  <w:marLeft w:val="0"/>
                  <w:marRight w:val="0"/>
                  <w:marTop w:val="180"/>
                  <w:marBottom w:val="180"/>
                  <w:divBdr>
                    <w:top w:val="none" w:sz="0" w:space="0" w:color="auto"/>
                    <w:left w:val="none" w:sz="0" w:space="0" w:color="auto"/>
                    <w:bottom w:val="none" w:sz="0" w:space="0" w:color="auto"/>
                    <w:right w:val="none" w:sz="0" w:space="0" w:color="auto"/>
                  </w:divBdr>
                  <w:divsChild>
                    <w:div w:id="1547912447">
                      <w:marLeft w:val="0"/>
                      <w:marRight w:val="0"/>
                      <w:marTop w:val="0"/>
                      <w:marBottom w:val="360"/>
                      <w:divBdr>
                        <w:top w:val="none" w:sz="0" w:space="0" w:color="auto"/>
                        <w:left w:val="none" w:sz="0" w:space="0" w:color="auto"/>
                        <w:bottom w:val="none" w:sz="0" w:space="0" w:color="auto"/>
                        <w:right w:val="none" w:sz="0" w:space="0" w:color="auto"/>
                      </w:divBdr>
                      <w:divsChild>
                        <w:div w:id="1493985299">
                          <w:marLeft w:val="0"/>
                          <w:marRight w:val="0"/>
                          <w:marTop w:val="0"/>
                          <w:marBottom w:val="0"/>
                          <w:divBdr>
                            <w:top w:val="none" w:sz="0" w:space="0" w:color="auto"/>
                            <w:left w:val="none" w:sz="0" w:space="0" w:color="auto"/>
                            <w:bottom w:val="none" w:sz="0" w:space="0" w:color="auto"/>
                            <w:right w:val="none" w:sz="0" w:space="0" w:color="auto"/>
                          </w:divBdr>
                        </w:div>
                        <w:div w:id="1001275823">
                          <w:marLeft w:val="0"/>
                          <w:marRight w:val="0"/>
                          <w:marTop w:val="0"/>
                          <w:marBottom w:val="0"/>
                          <w:divBdr>
                            <w:top w:val="none" w:sz="0" w:space="0" w:color="auto"/>
                            <w:left w:val="none" w:sz="0" w:space="0" w:color="auto"/>
                            <w:bottom w:val="none" w:sz="0" w:space="0" w:color="auto"/>
                            <w:right w:val="none" w:sz="0" w:space="0" w:color="auto"/>
                          </w:divBdr>
                        </w:div>
                        <w:div w:id="1854034482">
                          <w:marLeft w:val="0"/>
                          <w:marRight w:val="0"/>
                          <w:marTop w:val="0"/>
                          <w:marBottom w:val="0"/>
                          <w:divBdr>
                            <w:top w:val="none" w:sz="0" w:space="0" w:color="auto"/>
                            <w:left w:val="none" w:sz="0" w:space="0" w:color="auto"/>
                            <w:bottom w:val="none" w:sz="0" w:space="0" w:color="auto"/>
                            <w:right w:val="none" w:sz="0" w:space="0" w:color="auto"/>
                          </w:divBdr>
                        </w:div>
                        <w:div w:id="1462730016">
                          <w:marLeft w:val="0"/>
                          <w:marRight w:val="0"/>
                          <w:marTop w:val="0"/>
                          <w:marBottom w:val="0"/>
                          <w:divBdr>
                            <w:top w:val="none" w:sz="0" w:space="0" w:color="auto"/>
                            <w:left w:val="none" w:sz="0" w:space="0" w:color="auto"/>
                            <w:bottom w:val="none" w:sz="0" w:space="0" w:color="auto"/>
                            <w:right w:val="none" w:sz="0" w:space="0" w:color="auto"/>
                          </w:divBdr>
                        </w:div>
                        <w:div w:id="1644894546">
                          <w:marLeft w:val="0"/>
                          <w:marRight w:val="0"/>
                          <w:marTop w:val="0"/>
                          <w:marBottom w:val="0"/>
                          <w:divBdr>
                            <w:top w:val="none" w:sz="0" w:space="0" w:color="auto"/>
                            <w:left w:val="none" w:sz="0" w:space="0" w:color="auto"/>
                            <w:bottom w:val="none" w:sz="0" w:space="0" w:color="auto"/>
                            <w:right w:val="none" w:sz="0" w:space="0" w:color="auto"/>
                          </w:divBdr>
                        </w:div>
                        <w:div w:id="1678194217">
                          <w:marLeft w:val="0"/>
                          <w:marRight w:val="0"/>
                          <w:marTop w:val="0"/>
                          <w:marBottom w:val="0"/>
                          <w:divBdr>
                            <w:top w:val="none" w:sz="0" w:space="0" w:color="auto"/>
                            <w:left w:val="none" w:sz="0" w:space="0" w:color="auto"/>
                            <w:bottom w:val="none" w:sz="0" w:space="0" w:color="auto"/>
                            <w:right w:val="none" w:sz="0" w:space="0" w:color="auto"/>
                          </w:divBdr>
                        </w:div>
                        <w:div w:id="17760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913">
              <w:marLeft w:val="0"/>
              <w:marRight w:val="0"/>
              <w:marTop w:val="0"/>
              <w:marBottom w:val="0"/>
              <w:divBdr>
                <w:top w:val="none" w:sz="0" w:space="0" w:color="auto"/>
                <w:left w:val="none" w:sz="0" w:space="0" w:color="auto"/>
                <w:bottom w:val="none" w:sz="0" w:space="0" w:color="auto"/>
                <w:right w:val="none" w:sz="0" w:space="0" w:color="auto"/>
              </w:divBdr>
              <w:divsChild>
                <w:div w:id="1493401305">
                  <w:marLeft w:val="0"/>
                  <w:marRight w:val="0"/>
                  <w:marTop w:val="180"/>
                  <w:marBottom w:val="180"/>
                  <w:divBdr>
                    <w:top w:val="none" w:sz="0" w:space="0" w:color="auto"/>
                    <w:left w:val="none" w:sz="0" w:space="0" w:color="auto"/>
                    <w:bottom w:val="none" w:sz="0" w:space="0" w:color="auto"/>
                    <w:right w:val="none" w:sz="0" w:space="0" w:color="auto"/>
                  </w:divBdr>
                  <w:divsChild>
                    <w:div w:id="319508374">
                      <w:marLeft w:val="0"/>
                      <w:marRight w:val="0"/>
                      <w:marTop w:val="0"/>
                      <w:marBottom w:val="360"/>
                      <w:divBdr>
                        <w:top w:val="none" w:sz="0" w:space="0" w:color="auto"/>
                        <w:left w:val="none" w:sz="0" w:space="0" w:color="auto"/>
                        <w:bottom w:val="none" w:sz="0" w:space="0" w:color="auto"/>
                        <w:right w:val="none" w:sz="0" w:space="0" w:color="auto"/>
                      </w:divBdr>
                      <w:divsChild>
                        <w:div w:id="563369829">
                          <w:marLeft w:val="0"/>
                          <w:marRight w:val="0"/>
                          <w:marTop w:val="0"/>
                          <w:marBottom w:val="0"/>
                          <w:divBdr>
                            <w:top w:val="none" w:sz="0" w:space="0" w:color="auto"/>
                            <w:left w:val="none" w:sz="0" w:space="0" w:color="auto"/>
                            <w:bottom w:val="none" w:sz="0" w:space="0" w:color="auto"/>
                            <w:right w:val="none" w:sz="0" w:space="0" w:color="auto"/>
                          </w:divBdr>
                        </w:div>
                        <w:div w:id="1709600862">
                          <w:marLeft w:val="0"/>
                          <w:marRight w:val="0"/>
                          <w:marTop w:val="0"/>
                          <w:marBottom w:val="0"/>
                          <w:divBdr>
                            <w:top w:val="none" w:sz="0" w:space="0" w:color="auto"/>
                            <w:left w:val="none" w:sz="0" w:space="0" w:color="auto"/>
                            <w:bottom w:val="none" w:sz="0" w:space="0" w:color="auto"/>
                            <w:right w:val="none" w:sz="0" w:space="0" w:color="auto"/>
                          </w:divBdr>
                        </w:div>
                        <w:div w:id="2079085102">
                          <w:marLeft w:val="0"/>
                          <w:marRight w:val="0"/>
                          <w:marTop w:val="0"/>
                          <w:marBottom w:val="0"/>
                          <w:divBdr>
                            <w:top w:val="none" w:sz="0" w:space="0" w:color="auto"/>
                            <w:left w:val="none" w:sz="0" w:space="0" w:color="auto"/>
                            <w:bottom w:val="none" w:sz="0" w:space="0" w:color="auto"/>
                            <w:right w:val="none" w:sz="0" w:space="0" w:color="auto"/>
                          </w:divBdr>
                        </w:div>
                        <w:div w:id="1348025948">
                          <w:marLeft w:val="0"/>
                          <w:marRight w:val="0"/>
                          <w:marTop w:val="0"/>
                          <w:marBottom w:val="0"/>
                          <w:divBdr>
                            <w:top w:val="none" w:sz="0" w:space="0" w:color="auto"/>
                            <w:left w:val="none" w:sz="0" w:space="0" w:color="auto"/>
                            <w:bottom w:val="none" w:sz="0" w:space="0" w:color="auto"/>
                            <w:right w:val="none" w:sz="0" w:space="0" w:color="auto"/>
                          </w:divBdr>
                        </w:div>
                        <w:div w:id="1684168913">
                          <w:marLeft w:val="0"/>
                          <w:marRight w:val="0"/>
                          <w:marTop w:val="0"/>
                          <w:marBottom w:val="0"/>
                          <w:divBdr>
                            <w:top w:val="none" w:sz="0" w:space="0" w:color="auto"/>
                            <w:left w:val="none" w:sz="0" w:space="0" w:color="auto"/>
                            <w:bottom w:val="none" w:sz="0" w:space="0" w:color="auto"/>
                            <w:right w:val="none" w:sz="0" w:space="0" w:color="auto"/>
                          </w:divBdr>
                        </w:div>
                        <w:div w:id="1428379156">
                          <w:marLeft w:val="0"/>
                          <w:marRight w:val="0"/>
                          <w:marTop w:val="0"/>
                          <w:marBottom w:val="0"/>
                          <w:divBdr>
                            <w:top w:val="none" w:sz="0" w:space="0" w:color="auto"/>
                            <w:left w:val="none" w:sz="0" w:space="0" w:color="auto"/>
                            <w:bottom w:val="none" w:sz="0" w:space="0" w:color="auto"/>
                            <w:right w:val="none" w:sz="0" w:space="0" w:color="auto"/>
                          </w:divBdr>
                        </w:div>
                        <w:div w:id="166173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13319">
              <w:marLeft w:val="0"/>
              <w:marRight w:val="0"/>
              <w:marTop w:val="0"/>
              <w:marBottom w:val="0"/>
              <w:divBdr>
                <w:top w:val="none" w:sz="0" w:space="0" w:color="auto"/>
                <w:left w:val="none" w:sz="0" w:space="0" w:color="auto"/>
                <w:bottom w:val="none" w:sz="0" w:space="0" w:color="auto"/>
                <w:right w:val="none" w:sz="0" w:space="0" w:color="auto"/>
              </w:divBdr>
              <w:divsChild>
                <w:div w:id="942802752">
                  <w:marLeft w:val="0"/>
                  <w:marRight w:val="0"/>
                  <w:marTop w:val="180"/>
                  <w:marBottom w:val="180"/>
                  <w:divBdr>
                    <w:top w:val="none" w:sz="0" w:space="0" w:color="auto"/>
                    <w:left w:val="none" w:sz="0" w:space="0" w:color="auto"/>
                    <w:bottom w:val="none" w:sz="0" w:space="0" w:color="auto"/>
                    <w:right w:val="none" w:sz="0" w:space="0" w:color="auto"/>
                  </w:divBdr>
                  <w:divsChild>
                    <w:div w:id="1627618594">
                      <w:marLeft w:val="0"/>
                      <w:marRight w:val="0"/>
                      <w:marTop w:val="0"/>
                      <w:marBottom w:val="360"/>
                      <w:divBdr>
                        <w:top w:val="none" w:sz="0" w:space="0" w:color="auto"/>
                        <w:left w:val="none" w:sz="0" w:space="0" w:color="auto"/>
                        <w:bottom w:val="none" w:sz="0" w:space="0" w:color="auto"/>
                        <w:right w:val="none" w:sz="0" w:space="0" w:color="auto"/>
                      </w:divBdr>
                      <w:divsChild>
                        <w:div w:id="1253390854">
                          <w:marLeft w:val="0"/>
                          <w:marRight w:val="0"/>
                          <w:marTop w:val="0"/>
                          <w:marBottom w:val="0"/>
                          <w:divBdr>
                            <w:top w:val="none" w:sz="0" w:space="0" w:color="auto"/>
                            <w:left w:val="none" w:sz="0" w:space="0" w:color="auto"/>
                            <w:bottom w:val="none" w:sz="0" w:space="0" w:color="auto"/>
                            <w:right w:val="none" w:sz="0" w:space="0" w:color="auto"/>
                          </w:divBdr>
                        </w:div>
                        <w:div w:id="213321829">
                          <w:marLeft w:val="0"/>
                          <w:marRight w:val="0"/>
                          <w:marTop w:val="0"/>
                          <w:marBottom w:val="0"/>
                          <w:divBdr>
                            <w:top w:val="none" w:sz="0" w:space="0" w:color="auto"/>
                            <w:left w:val="none" w:sz="0" w:space="0" w:color="auto"/>
                            <w:bottom w:val="none" w:sz="0" w:space="0" w:color="auto"/>
                            <w:right w:val="none" w:sz="0" w:space="0" w:color="auto"/>
                          </w:divBdr>
                        </w:div>
                        <w:div w:id="658653224">
                          <w:marLeft w:val="0"/>
                          <w:marRight w:val="0"/>
                          <w:marTop w:val="0"/>
                          <w:marBottom w:val="0"/>
                          <w:divBdr>
                            <w:top w:val="none" w:sz="0" w:space="0" w:color="auto"/>
                            <w:left w:val="none" w:sz="0" w:space="0" w:color="auto"/>
                            <w:bottom w:val="none" w:sz="0" w:space="0" w:color="auto"/>
                            <w:right w:val="none" w:sz="0" w:space="0" w:color="auto"/>
                          </w:divBdr>
                        </w:div>
                        <w:div w:id="1378121613">
                          <w:marLeft w:val="0"/>
                          <w:marRight w:val="0"/>
                          <w:marTop w:val="0"/>
                          <w:marBottom w:val="0"/>
                          <w:divBdr>
                            <w:top w:val="none" w:sz="0" w:space="0" w:color="auto"/>
                            <w:left w:val="none" w:sz="0" w:space="0" w:color="auto"/>
                            <w:bottom w:val="none" w:sz="0" w:space="0" w:color="auto"/>
                            <w:right w:val="none" w:sz="0" w:space="0" w:color="auto"/>
                          </w:divBdr>
                        </w:div>
                        <w:div w:id="2139638357">
                          <w:marLeft w:val="0"/>
                          <w:marRight w:val="0"/>
                          <w:marTop w:val="0"/>
                          <w:marBottom w:val="0"/>
                          <w:divBdr>
                            <w:top w:val="none" w:sz="0" w:space="0" w:color="auto"/>
                            <w:left w:val="none" w:sz="0" w:space="0" w:color="auto"/>
                            <w:bottom w:val="none" w:sz="0" w:space="0" w:color="auto"/>
                            <w:right w:val="none" w:sz="0" w:space="0" w:color="auto"/>
                          </w:divBdr>
                        </w:div>
                        <w:div w:id="1167983159">
                          <w:marLeft w:val="0"/>
                          <w:marRight w:val="0"/>
                          <w:marTop w:val="0"/>
                          <w:marBottom w:val="0"/>
                          <w:divBdr>
                            <w:top w:val="none" w:sz="0" w:space="0" w:color="auto"/>
                            <w:left w:val="none" w:sz="0" w:space="0" w:color="auto"/>
                            <w:bottom w:val="none" w:sz="0" w:space="0" w:color="auto"/>
                            <w:right w:val="none" w:sz="0" w:space="0" w:color="auto"/>
                          </w:divBdr>
                        </w:div>
                        <w:div w:id="624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973158">
              <w:marLeft w:val="0"/>
              <w:marRight w:val="0"/>
              <w:marTop w:val="0"/>
              <w:marBottom w:val="0"/>
              <w:divBdr>
                <w:top w:val="none" w:sz="0" w:space="0" w:color="auto"/>
                <w:left w:val="none" w:sz="0" w:space="0" w:color="auto"/>
                <w:bottom w:val="none" w:sz="0" w:space="0" w:color="auto"/>
                <w:right w:val="none" w:sz="0" w:space="0" w:color="auto"/>
              </w:divBdr>
              <w:divsChild>
                <w:div w:id="583419887">
                  <w:marLeft w:val="0"/>
                  <w:marRight w:val="0"/>
                  <w:marTop w:val="180"/>
                  <w:marBottom w:val="180"/>
                  <w:divBdr>
                    <w:top w:val="none" w:sz="0" w:space="0" w:color="auto"/>
                    <w:left w:val="none" w:sz="0" w:space="0" w:color="auto"/>
                    <w:bottom w:val="none" w:sz="0" w:space="0" w:color="auto"/>
                    <w:right w:val="none" w:sz="0" w:space="0" w:color="auto"/>
                  </w:divBdr>
                  <w:divsChild>
                    <w:div w:id="1488008477">
                      <w:marLeft w:val="0"/>
                      <w:marRight w:val="0"/>
                      <w:marTop w:val="0"/>
                      <w:marBottom w:val="360"/>
                      <w:divBdr>
                        <w:top w:val="none" w:sz="0" w:space="0" w:color="auto"/>
                        <w:left w:val="none" w:sz="0" w:space="0" w:color="auto"/>
                        <w:bottom w:val="none" w:sz="0" w:space="0" w:color="auto"/>
                        <w:right w:val="none" w:sz="0" w:space="0" w:color="auto"/>
                      </w:divBdr>
                      <w:divsChild>
                        <w:div w:id="1253508932">
                          <w:marLeft w:val="0"/>
                          <w:marRight w:val="0"/>
                          <w:marTop w:val="0"/>
                          <w:marBottom w:val="0"/>
                          <w:divBdr>
                            <w:top w:val="none" w:sz="0" w:space="0" w:color="auto"/>
                            <w:left w:val="none" w:sz="0" w:space="0" w:color="auto"/>
                            <w:bottom w:val="none" w:sz="0" w:space="0" w:color="auto"/>
                            <w:right w:val="none" w:sz="0" w:space="0" w:color="auto"/>
                          </w:divBdr>
                        </w:div>
                        <w:div w:id="980115597">
                          <w:marLeft w:val="0"/>
                          <w:marRight w:val="0"/>
                          <w:marTop w:val="0"/>
                          <w:marBottom w:val="0"/>
                          <w:divBdr>
                            <w:top w:val="none" w:sz="0" w:space="0" w:color="auto"/>
                            <w:left w:val="none" w:sz="0" w:space="0" w:color="auto"/>
                            <w:bottom w:val="none" w:sz="0" w:space="0" w:color="auto"/>
                            <w:right w:val="none" w:sz="0" w:space="0" w:color="auto"/>
                          </w:divBdr>
                        </w:div>
                        <w:div w:id="596597939">
                          <w:marLeft w:val="0"/>
                          <w:marRight w:val="0"/>
                          <w:marTop w:val="0"/>
                          <w:marBottom w:val="0"/>
                          <w:divBdr>
                            <w:top w:val="none" w:sz="0" w:space="0" w:color="auto"/>
                            <w:left w:val="none" w:sz="0" w:space="0" w:color="auto"/>
                            <w:bottom w:val="none" w:sz="0" w:space="0" w:color="auto"/>
                            <w:right w:val="none" w:sz="0" w:space="0" w:color="auto"/>
                          </w:divBdr>
                        </w:div>
                        <w:div w:id="1649822776">
                          <w:marLeft w:val="0"/>
                          <w:marRight w:val="0"/>
                          <w:marTop w:val="0"/>
                          <w:marBottom w:val="0"/>
                          <w:divBdr>
                            <w:top w:val="none" w:sz="0" w:space="0" w:color="auto"/>
                            <w:left w:val="none" w:sz="0" w:space="0" w:color="auto"/>
                            <w:bottom w:val="none" w:sz="0" w:space="0" w:color="auto"/>
                            <w:right w:val="none" w:sz="0" w:space="0" w:color="auto"/>
                          </w:divBdr>
                        </w:div>
                        <w:div w:id="554582654">
                          <w:marLeft w:val="0"/>
                          <w:marRight w:val="0"/>
                          <w:marTop w:val="0"/>
                          <w:marBottom w:val="0"/>
                          <w:divBdr>
                            <w:top w:val="none" w:sz="0" w:space="0" w:color="auto"/>
                            <w:left w:val="none" w:sz="0" w:space="0" w:color="auto"/>
                            <w:bottom w:val="none" w:sz="0" w:space="0" w:color="auto"/>
                            <w:right w:val="none" w:sz="0" w:space="0" w:color="auto"/>
                          </w:divBdr>
                        </w:div>
                        <w:div w:id="394531">
                          <w:marLeft w:val="0"/>
                          <w:marRight w:val="0"/>
                          <w:marTop w:val="0"/>
                          <w:marBottom w:val="0"/>
                          <w:divBdr>
                            <w:top w:val="none" w:sz="0" w:space="0" w:color="auto"/>
                            <w:left w:val="none" w:sz="0" w:space="0" w:color="auto"/>
                            <w:bottom w:val="none" w:sz="0" w:space="0" w:color="auto"/>
                            <w:right w:val="none" w:sz="0" w:space="0" w:color="auto"/>
                          </w:divBdr>
                        </w:div>
                        <w:div w:id="6165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370804">
              <w:marLeft w:val="0"/>
              <w:marRight w:val="0"/>
              <w:marTop w:val="0"/>
              <w:marBottom w:val="0"/>
              <w:divBdr>
                <w:top w:val="none" w:sz="0" w:space="0" w:color="auto"/>
                <w:left w:val="none" w:sz="0" w:space="0" w:color="auto"/>
                <w:bottom w:val="none" w:sz="0" w:space="0" w:color="auto"/>
                <w:right w:val="none" w:sz="0" w:space="0" w:color="auto"/>
              </w:divBdr>
              <w:divsChild>
                <w:div w:id="1636518471">
                  <w:marLeft w:val="0"/>
                  <w:marRight w:val="0"/>
                  <w:marTop w:val="180"/>
                  <w:marBottom w:val="180"/>
                  <w:divBdr>
                    <w:top w:val="none" w:sz="0" w:space="0" w:color="auto"/>
                    <w:left w:val="none" w:sz="0" w:space="0" w:color="auto"/>
                    <w:bottom w:val="none" w:sz="0" w:space="0" w:color="auto"/>
                    <w:right w:val="none" w:sz="0" w:space="0" w:color="auto"/>
                  </w:divBdr>
                  <w:divsChild>
                    <w:div w:id="426200095">
                      <w:marLeft w:val="0"/>
                      <w:marRight w:val="0"/>
                      <w:marTop w:val="0"/>
                      <w:marBottom w:val="360"/>
                      <w:divBdr>
                        <w:top w:val="none" w:sz="0" w:space="0" w:color="auto"/>
                        <w:left w:val="none" w:sz="0" w:space="0" w:color="auto"/>
                        <w:bottom w:val="none" w:sz="0" w:space="0" w:color="auto"/>
                        <w:right w:val="none" w:sz="0" w:space="0" w:color="auto"/>
                      </w:divBdr>
                      <w:divsChild>
                        <w:div w:id="5921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80429">
              <w:marLeft w:val="0"/>
              <w:marRight w:val="0"/>
              <w:marTop w:val="0"/>
              <w:marBottom w:val="0"/>
              <w:divBdr>
                <w:top w:val="none" w:sz="0" w:space="0" w:color="auto"/>
                <w:left w:val="none" w:sz="0" w:space="0" w:color="auto"/>
                <w:bottom w:val="none" w:sz="0" w:space="0" w:color="auto"/>
                <w:right w:val="none" w:sz="0" w:space="0" w:color="auto"/>
              </w:divBdr>
              <w:divsChild>
                <w:div w:id="1499691630">
                  <w:marLeft w:val="0"/>
                  <w:marRight w:val="0"/>
                  <w:marTop w:val="180"/>
                  <w:marBottom w:val="180"/>
                  <w:divBdr>
                    <w:top w:val="none" w:sz="0" w:space="0" w:color="auto"/>
                    <w:left w:val="none" w:sz="0" w:space="0" w:color="auto"/>
                    <w:bottom w:val="none" w:sz="0" w:space="0" w:color="auto"/>
                    <w:right w:val="none" w:sz="0" w:space="0" w:color="auto"/>
                  </w:divBdr>
                  <w:divsChild>
                    <w:div w:id="2027559903">
                      <w:marLeft w:val="0"/>
                      <w:marRight w:val="0"/>
                      <w:marTop w:val="0"/>
                      <w:marBottom w:val="360"/>
                      <w:divBdr>
                        <w:top w:val="none" w:sz="0" w:space="0" w:color="auto"/>
                        <w:left w:val="none" w:sz="0" w:space="0" w:color="auto"/>
                        <w:bottom w:val="none" w:sz="0" w:space="0" w:color="auto"/>
                        <w:right w:val="none" w:sz="0" w:space="0" w:color="auto"/>
                      </w:divBdr>
                      <w:divsChild>
                        <w:div w:id="1873301762">
                          <w:marLeft w:val="0"/>
                          <w:marRight w:val="0"/>
                          <w:marTop w:val="0"/>
                          <w:marBottom w:val="0"/>
                          <w:divBdr>
                            <w:top w:val="none" w:sz="0" w:space="0" w:color="auto"/>
                            <w:left w:val="none" w:sz="0" w:space="0" w:color="auto"/>
                            <w:bottom w:val="none" w:sz="0" w:space="0" w:color="auto"/>
                            <w:right w:val="none" w:sz="0" w:space="0" w:color="auto"/>
                          </w:divBdr>
                        </w:div>
                        <w:div w:id="13798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263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07805092">
      <w:bodyDiv w:val="1"/>
      <w:marLeft w:val="0"/>
      <w:marRight w:val="0"/>
      <w:marTop w:val="0"/>
      <w:marBottom w:val="0"/>
      <w:divBdr>
        <w:top w:val="none" w:sz="0" w:space="0" w:color="auto"/>
        <w:left w:val="none" w:sz="0" w:space="0" w:color="auto"/>
        <w:bottom w:val="none" w:sz="0" w:space="0" w:color="auto"/>
        <w:right w:val="none" w:sz="0" w:space="0" w:color="auto"/>
      </w:divBdr>
    </w:div>
    <w:div w:id="1114402174">
      <w:bodyDiv w:val="1"/>
      <w:marLeft w:val="0"/>
      <w:marRight w:val="0"/>
      <w:marTop w:val="0"/>
      <w:marBottom w:val="0"/>
      <w:divBdr>
        <w:top w:val="none" w:sz="0" w:space="0" w:color="auto"/>
        <w:left w:val="none" w:sz="0" w:space="0" w:color="auto"/>
        <w:bottom w:val="none" w:sz="0" w:space="0" w:color="auto"/>
        <w:right w:val="none" w:sz="0" w:space="0" w:color="auto"/>
      </w:divBdr>
    </w:div>
    <w:div w:id="1466778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image" Target="media/image4.png"/><Relationship Id="rId26" Type="http://schemas.openxmlformats.org/officeDocument/2006/relationships/hyperlink" Target="http://goo.gl/dgeCls" TargetMode="External"/><Relationship Id="rId39" Type="http://schemas.openxmlformats.org/officeDocument/2006/relationships/hyperlink" Target="http://goo.gl/abLR5Y" TargetMode="Externa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image" Target="media/image11.png"/><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hyperlink" Target="http://basicenglish3.blogspot.com/" TargetMode="External"/><Relationship Id="rId25" Type="http://schemas.openxmlformats.org/officeDocument/2006/relationships/image" Target="media/image7.png"/><Relationship Id="rId33" Type="http://schemas.openxmlformats.org/officeDocument/2006/relationships/hyperlink" Target="https://drive.google.com/folderview?id=0B3ILRzcy3BPcZ29tWDFxdmthejg&amp;usp=sharing" TargetMode="External"/><Relationship Id="rId38"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hyperlink" Target="http://basicenglish3.blogspot.com/" TargetMode="External"/><Relationship Id="rId20" Type="http://schemas.openxmlformats.org/officeDocument/2006/relationships/hyperlink" Target="http://goo.gl/DHbh59" TargetMode="External"/><Relationship Id="rId29" Type="http://schemas.openxmlformats.org/officeDocument/2006/relationships/image" Target="media/image9.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1q2iv91ndFTsl2AYttvcuKWmWzY5jOJPmVXuaujpO7xE/viewform" TargetMode="External"/><Relationship Id="rId24" Type="http://schemas.openxmlformats.org/officeDocument/2006/relationships/hyperlink" Target="https://docs.google.com/forms/d/1PPCFmEgQhtlZE6I_tZTUEgaZ_uQ8A-MkWv_1PH2HMiE/viewform" TargetMode="External"/><Relationship Id="rId32" Type="http://schemas.openxmlformats.org/officeDocument/2006/relationships/image" Target="media/image10.png"/><Relationship Id="rId37" Type="http://schemas.openxmlformats.org/officeDocument/2006/relationships/hyperlink" Target="https://sites.google.com/site/ferranteotr/home" TargetMode="External"/><Relationship Id="rId40"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hyperlink" Target="http://goo.gl/LLGxgZ" TargetMode="External"/><Relationship Id="rId36" Type="http://schemas.openxmlformats.org/officeDocument/2006/relationships/image" Target="media/image12.png"/><Relationship Id="rId10" Type="http://schemas.openxmlformats.org/officeDocument/2006/relationships/header" Target="header2.xml"/><Relationship Id="rId19" Type="http://schemas.openxmlformats.org/officeDocument/2006/relationships/hyperlink" Target="http://alexandriaschooldistrict.blogspot.com/" TargetMode="External"/><Relationship Id="rId31" Type="http://schemas.openxmlformats.org/officeDocument/2006/relationships/hyperlink" Target="http://alexandriaschooldistrict.blogspot.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goo.gl/Go0Pac" TargetMode="External"/><Relationship Id="rId22" Type="http://schemas.openxmlformats.org/officeDocument/2006/relationships/hyperlink" Target="http://goo.gl/E1e9Us" TargetMode="External"/><Relationship Id="rId27" Type="http://schemas.openxmlformats.org/officeDocument/2006/relationships/image" Target="media/image8.png"/><Relationship Id="rId30" Type="http://schemas.openxmlformats.org/officeDocument/2006/relationships/hyperlink" Target="http://basicenglish3.blogspot.com/" TargetMode="External"/><Relationship Id="rId35" Type="http://schemas.openxmlformats.org/officeDocument/2006/relationships/hyperlink" Target="https://sites.google.com/site/amsrunningther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3761</Words>
  <Characters>21441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garth ferrante</dc:creator>
  <cp:lastModifiedBy>October Hudley</cp:lastModifiedBy>
  <cp:revision>2</cp:revision>
  <dcterms:created xsi:type="dcterms:W3CDTF">2014-12-08T03:32:00Z</dcterms:created>
  <dcterms:modified xsi:type="dcterms:W3CDTF">2014-12-08T03:32:00Z</dcterms:modified>
</cp:coreProperties>
</file>