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57" w:rsidRDefault="00E02157" w:rsidP="00E02157">
      <w:r>
        <w:t>Question 3</w:t>
      </w:r>
    </w:p>
    <w:p w:rsidR="00E02157" w:rsidRDefault="00E02157" w:rsidP="00E02157">
      <w:pPr>
        <w:spacing w:line="480" w:lineRule="auto"/>
        <w:contextualSpacing/>
      </w:pPr>
      <w:r>
        <w:tab/>
        <w:t>There was a research study conducted at a middle school consisting of grades 6-8. A total of 24 students took the posttest but only 23 students took a pre and posttest. There were seven 6</w:t>
      </w:r>
      <w:r w:rsidRPr="00347062">
        <w:rPr>
          <w:vertAlign w:val="superscript"/>
        </w:rPr>
        <w:t>th</w:t>
      </w:r>
      <w:r>
        <w:t xml:space="preserve"> graders, nine 7</w:t>
      </w:r>
      <w:r w:rsidRPr="00347062">
        <w:rPr>
          <w:vertAlign w:val="superscript"/>
        </w:rPr>
        <w:t>th</w:t>
      </w:r>
      <w:r>
        <w:t xml:space="preserve"> graders, seven 8</w:t>
      </w:r>
      <w:r w:rsidRPr="00347062">
        <w:rPr>
          <w:vertAlign w:val="superscript"/>
        </w:rPr>
        <w:t>th</w:t>
      </w:r>
      <w:r>
        <w:t xml:space="preserve"> graders and one 9</w:t>
      </w:r>
      <w:r w:rsidRPr="00347062">
        <w:rPr>
          <w:vertAlign w:val="superscript"/>
        </w:rPr>
        <w:t>th</w:t>
      </w:r>
      <w:r>
        <w:t xml:space="preserve"> grade who took both test. The following is the results of the pretest grade 6 (M=54.00, SD= 29.43), grade 7 (M=55.00, SD= 22.58), grade 8 (M=49.57, SD=19.09), and grade 9 (M=75.00, SD=87.74). The results of the posttest for grade 6 (M=81.50, SD=11.83), grade 7 (M=91.70, SD= 11.84), grade 8 (M=92.00, SD=7.72) and grade 9 (M=87.72, SD=0).  </w:t>
      </w:r>
    </w:p>
    <w:p w:rsidR="00E02157" w:rsidRDefault="00E02157" w:rsidP="00E02157">
      <w:pPr>
        <w:spacing w:line="480" w:lineRule="auto"/>
        <w:contextualSpacing/>
      </w:pPr>
      <w:r>
        <w:tab/>
        <w:t>The 24 students were asked to rate the program according to their satisfaction, engagement, and motivation on a Likert scale of 0-5 with 5 reflecting the highly level rating. The most reoccurring number given for the level of satisfaction (</w:t>
      </w:r>
      <w:r>
        <w:rPr>
          <w:i/>
        </w:rPr>
        <w:t>M=</w:t>
      </w:r>
      <w:r>
        <w:t xml:space="preserve">4.04, </w:t>
      </w:r>
      <w:r>
        <w:rPr>
          <w:i/>
        </w:rPr>
        <w:t>Mo=</w:t>
      </w:r>
      <w:r>
        <w:t>5) was a 5.</w:t>
      </w:r>
      <w:r w:rsidRPr="0023737A">
        <w:t xml:space="preserve"> </w:t>
      </w:r>
      <w:r>
        <w:t>The most reoccurring level of engagement (</w:t>
      </w:r>
      <w:r>
        <w:rPr>
          <w:i/>
        </w:rPr>
        <w:t>M=</w:t>
      </w:r>
      <w:r>
        <w:t xml:space="preserve">4.42, </w:t>
      </w:r>
      <w:r>
        <w:rPr>
          <w:i/>
        </w:rPr>
        <w:t>Mo=</w:t>
      </w:r>
      <w:r>
        <w:t>5) was a 5. The most reoccurring number given for level of motivation (</w:t>
      </w:r>
      <w:r>
        <w:rPr>
          <w:i/>
        </w:rPr>
        <w:t>M=</w:t>
      </w:r>
      <w:r>
        <w:t xml:space="preserve">3.54, </w:t>
      </w:r>
      <w:r>
        <w:rPr>
          <w:i/>
        </w:rPr>
        <w:t>Mo=</w:t>
      </w:r>
      <w:r>
        <w:t>5) was a 5. The average students would have 2 technology devices in their house hold (</w:t>
      </w:r>
      <w:r w:rsidRPr="002045C8">
        <w:rPr>
          <w:i/>
        </w:rPr>
        <w:t>M</w:t>
      </w:r>
      <w:r>
        <w:t xml:space="preserve">=3.6, </w:t>
      </w:r>
      <w:r w:rsidRPr="002045C8">
        <w:rPr>
          <w:i/>
        </w:rPr>
        <w:t>Mo</w:t>
      </w:r>
      <w:r>
        <w:t>=2).</w:t>
      </w:r>
    </w:p>
    <w:p w:rsidR="00E02157" w:rsidRDefault="00E02157" w:rsidP="00E02157">
      <w:pPr>
        <w:spacing w:line="480" w:lineRule="auto"/>
        <w:contextualSpacing/>
      </w:pPr>
      <w:r>
        <w:tab/>
        <w:t xml:space="preserve">A Pearson product-moment correlation coefficient was computed to assess the relationship between the middle school pretest and posttest to see the effectiveness of robotics instruction on computer programming. A five point Likert Scale was provided for the students to rate their satisfaction on the instruction and programing. Table 1 shows there was a positive correlation between the two variables, (r = 0.521, n = 23, p = 0.011).  </w:t>
      </w:r>
    </w:p>
    <w:p w:rsidR="00E02157" w:rsidRDefault="00E02157" w:rsidP="00E02157">
      <w:pPr>
        <w:spacing w:line="480" w:lineRule="auto"/>
        <w:contextualSpacing/>
      </w:pPr>
      <w:r>
        <w:t>The correlations for the rating, satisfactory, engagement, and motivation (r = 01, n = 0.24, p = 0.162).  Overall there was a positive correlation between the effectiveness of robotics instruction on computer programing.</w:t>
      </w:r>
    </w:p>
    <w:p w:rsidR="00E02157" w:rsidRDefault="00E02157" w:rsidP="00E02157">
      <w:pPr>
        <w:spacing w:line="480" w:lineRule="auto"/>
        <w:contextualSpacing/>
      </w:pPr>
    </w:p>
    <w:p w:rsidR="00E02157" w:rsidRDefault="00E02157" w:rsidP="00E02157">
      <w:pPr>
        <w:spacing w:line="480" w:lineRule="auto"/>
        <w:contextualSpacing/>
      </w:pPr>
    </w:p>
    <w:p w:rsidR="00E02157" w:rsidRDefault="00E02157" w:rsidP="00E02157">
      <w:pPr>
        <w:spacing w:line="480" w:lineRule="auto"/>
        <w:contextualSpacing/>
      </w:pPr>
      <w:r>
        <w:lastRenderedPageBreak/>
        <w:t>Table 1</w:t>
      </w:r>
    </w:p>
    <w:tbl>
      <w:tblPr>
        <w:tblStyle w:val="TableGrid"/>
        <w:tblW w:w="0" w:type="auto"/>
        <w:tblLook w:val="04A0"/>
      </w:tblPr>
      <w:tblGrid>
        <w:gridCol w:w="2157"/>
        <w:gridCol w:w="2788"/>
        <w:gridCol w:w="2340"/>
        <w:gridCol w:w="1345"/>
      </w:tblGrid>
      <w:tr w:rsidR="00E02157" w:rsidTr="00347062">
        <w:tc>
          <w:tcPr>
            <w:tcW w:w="2157" w:type="dxa"/>
          </w:tcPr>
          <w:p w:rsidR="00E02157" w:rsidRDefault="00E02157" w:rsidP="00347062">
            <w:pPr>
              <w:contextualSpacing/>
            </w:pPr>
            <w:r>
              <w:t>Descriptive Data Analysis Effectiveness by delivering Pre and Post Test</w:t>
            </w:r>
          </w:p>
        </w:tc>
        <w:tc>
          <w:tcPr>
            <w:tcW w:w="2788" w:type="dxa"/>
          </w:tcPr>
          <w:p w:rsidR="00E02157" w:rsidRDefault="00E02157" w:rsidP="00347062">
            <w:pPr>
              <w:spacing w:line="480" w:lineRule="auto"/>
              <w:contextualSpacing/>
            </w:pPr>
            <w:r>
              <w:t>Pretest</w:t>
            </w:r>
          </w:p>
          <w:p w:rsidR="00E02157" w:rsidRDefault="00E02157" w:rsidP="00347062">
            <w:pPr>
              <w:spacing w:line="480" w:lineRule="auto"/>
              <w:contextualSpacing/>
            </w:pPr>
            <w:r>
              <w:t>Pearson Correlation .521</w:t>
            </w:r>
          </w:p>
          <w:p w:rsidR="00E02157" w:rsidRDefault="00E02157" w:rsidP="00347062">
            <w:pPr>
              <w:spacing w:line="480" w:lineRule="auto"/>
              <w:contextualSpacing/>
            </w:pPr>
          </w:p>
        </w:tc>
        <w:tc>
          <w:tcPr>
            <w:tcW w:w="2340" w:type="dxa"/>
          </w:tcPr>
          <w:p w:rsidR="00E02157" w:rsidRDefault="00E02157" w:rsidP="00347062">
            <w:pPr>
              <w:spacing w:line="480" w:lineRule="auto"/>
              <w:contextualSpacing/>
            </w:pPr>
          </w:p>
          <w:p w:rsidR="00E02157" w:rsidRDefault="00E02157" w:rsidP="00347062">
            <w:pPr>
              <w:spacing w:line="480" w:lineRule="auto"/>
              <w:contextualSpacing/>
            </w:pPr>
            <w:r>
              <w:t>Sig (2- tailed)  011</w:t>
            </w:r>
          </w:p>
          <w:p w:rsidR="00E02157" w:rsidRDefault="00E02157" w:rsidP="00347062">
            <w:pPr>
              <w:spacing w:line="480" w:lineRule="auto"/>
              <w:contextualSpacing/>
            </w:pPr>
          </w:p>
        </w:tc>
        <w:tc>
          <w:tcPr>
            <w:tcW w:w="1345" w:type="dxa"/>
          </w:tcPr>
          <w:p w:rsidR="00E02157" w:rsidRDefault="00E02157" w:rsidP="00347062">
            <w:pPr>
              <w:spacing w:line="480" w:lineRule="auto"/>
              <w:contextualSpacing/>
            </w:pPr>
          </w:p>
          <w:p w:rsidR="00E02157" w:rsidRDefault="00E02157" w:rsidP="00347062">
            <w:pPr>
              <w:spacing w:line="480" w:lineRule="auto"/>
              <w:contextualSpacing/>
            </w:pPr>
            <w:r>
              <w:t>N  23</w:t>
            </w:r>
          </w:p>
        </w:tc>
      </w:tr>
      <w:tr w:rsidR="00E02157" w:rsidTr="00347062">
        <w:tc>
          <w:tcPr>
            <w:tcW w:w="2157" w:type="dxa"/>
          </w:tcPr>
          <w:p w:rsidR="00E02157" w:rsidRDefault="00E02157" w:rsidP="00347062">
            <w:pPr>
              <w:contextualSpacing/>
            </w:pPr>
            <w:r>
              <w:t>Descriptive Data Analysis rated on satisfactory using a Likert Scale</w:t>
            </w:r>
          </w:p>
        </w:tc>
        <w:tc>
          <w:tcPr>
            <w:tcW w:w="2788" w:type="dxa"/>
          </w:tcPr>
          <w:p w:rsidR="00E02157" w:rsidRDefault="00E02157" w:rsidP="00347062">
            <w:pPr>
              <w:spacing w:line="480" w:lineRule="auto"/>
              <w:contextualSpacing/>
            </w:pPr>
            <w:r>
              <w:t>Pearson Correlation .1</w:t>
            </w:r>
          </w:p>
          <w:p w:rsidR="00E02157" w:rsidRDefault="00E02157" w:rsidP="00347062">
            <w:pPr>
              <w:spacing w:line="480" w:lineRule="auto"/>
              <w:contextualSpacing/>
            </w:pPr>
          </w:p>
        </w:tc>
        <w:tc>
          <w:tcPr>
            <w:tcW w:w="2340" w:type="dxa"/>
          </w:tcPr>
          <w:p w:rsidR="00E02157" w:rsidRDefault="00E02157" w:rsidP="00347062">
            <w:pPr>
              <w:spacing w:line="480" w:lineRule="auto"/>
              <w:contextualSpacing/>
            </w:pPr>
            <w:r>
              <w:t>Sig (2- tailed)  0.59</w:t>
            </w:r>
          </w:p>
          <w:p w:rsidR="00E02157" w:rsidRDefault="00E02157" w:rsidP="00347062">
            <w:pPr>
              <w:spacing w:line="480" w:lineRule="auto"/>
              <w:contextualSpacing/>
            </w:pPr>
          </w:p>
        </w:tc>
        <w:tc>
          <w:tcPr>
            <w:tcW w:w="1345" w:type="dxa"/>
          </w:tcPr>
          <w:p w:rsidR="00E02157" w:rsidRDefault="00E02157" w:rsidP="00347062">
            <w:pPr>
              <w:spacing w:line="480" w:lineRule="auto"/>
              <w:contextualSpacing/>
            </w:pPr>
            <w:r>
              <w:t>N  23</w:t>
            </w:r>
          </w:p>
        </w:tc>
      </w:tr>
    </w:tbl>
    <w:p w:rsidR="00E02157" w:rsidRDefault="00E02157" w:rsidP="00E02157">
      <w:pPr>
        <w:spacing w:line="480" w:lineRule="auto"/>
        <w:contextualSpacing/>
      </w:pPr>
    </w:p>
    <w:p w:rsidR="005A5506" w:rsidRDefault="005A5506"/>
    <w:sectPr w:rsidR="005A5506" w:rsidSect="0019651E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629407" w15:done="0"/>
  <w15:commentEx w15:paraId="1ED5B267" w15:done="0"/>
  <w15:commentEx w15:paraId="0729D570" w15:done="0"/>
  <w15:commentEx w15:paraId="6AEDF01E" w15:done="0"/>
  <w15:commentEx w15:paraId="4521A53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2157"/>
    <w:rsid w:val="0019651E"/>
    <w:rsid w:val="002C714E"/>
    <w:rsid w:val="005A5506"/>
    <w:rsid w:val="00AC213E"/>
    <w:rsid w:val="00E02157"/>
    <w:rsid w:val="00ED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02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October Hudley</dc:creator>
  <cp:lastModifiedBy>October</cp:lastModifiedBy>
  <cp:revision>2</cp:revision>
  <cp:lastPrinted>2015-03-23T15:01:00Z</cp:lastPrinted>
  <dcterms:created xsi:type="dcterms:W3CDTF">2015-05-30T12:07:00Z</dcterms:created>
  <dcterms:modified xsi:type="dcterms:W3CDTF">2015-05-30T12:07:00Z</dcterms:modified>
</cp:coreProperties>
</file>